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5B" w:rsidRDefault="005E2A5B" w:rsidP="005E2A5B">
      <w:pPr>
        <w:jc w:val="right"/>
        <w:rPr>
          <w:rFonts w:ascii="Arial" w:hAnsi="Arial" w:cs="Arial"/>
          <w:sz w:val="18"/>
          <w:szCs w:val="18"/>
        </w:rPr>
      </w:pPr>
      <w:r>
        <w:rPr>
          <w:rFonts w:ascii="Arial" w:hAnsi="Arial" w:cs="Arial"/>
          <w:sz w:val="18"/>
          <w:szCs w:val="18"/>
        </w:rPr>
        <w:t>Obrazec št: 10</w:t>
      </w:r>
    </w:p>
    <w:tbl>
      <w:tblPr>
        <w:tblStyle w:val="NormalTablePHPDOCX"/>
        <w:tblpPr w:leftFromText="141" w:rightFromText="141" w:vertAnchor="text" w:horzAnchor="margin" w:tblpXSpec="right" w:tblpY="95"/>
        <w:tblW w:w="2651" w:type="pct"/>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4810"/>
      </w:tblGrid>
      <w:tr w:rsidR="005E2A5B" w:rsidTr="000F14B9">
        <w:trPr>
          <w:trHeight w:val="13"/>
        </w:trPr>
        <w:tc>
          <w:tcPr>
            <w:tcW w:w="5000" w:type="pct"/>
            <w:tcBorders>
              <w:top w:val="nil"/>
              <w:left w:val="nil"/>
              <w:bottom w:val="nil"/>
              <w:right w:val="nil"/>
            </w:tcBorders>
            <w:shd w:val="clear" w:color="auto" w:fill="2F5496" w:themeFill="accent5" w:themeFillShade="BF"/>
            <w:tcMar>
              <w:top w:w="150" w:type="dxa"/>
              <w:bottom w:w="150" w:type="dxa"/>
            </w:tcMar>
            <w:vAlign w:val="center"/>
          </w:tcPr>
          <w:p w:rsidR="005E2A5B" w:rsidRPr="005E2A5B" w:rsidRDefault="005E2A5B" w:rsidP="00294F02">
            <w:pPr>
              <w:jc w:val="center"/>
              <w:rPr>
                <w:rStyle w:val="Neenpoudarek"/>
                <w:rFonts w:ascii="Arial" w:hAnsi="Arial" w:cs="Arial"/>
                <w:b/>
                <w:i w:val="0"/>
              </w:rPr>
            </w:pPr>
            <w:r w:rsidRPr="005E2A5B">
              <w:rPr>
                <w:rStyle w:val="Neenpoudarek"/>
                <w:rFonts w:ascii="Arial" w:hAnsi="Arial" w:cs="Arial"/>
                <w:b/>
                <w:i w:val="0"/>
                <w:color w:val="FFFFFF" w:themeColor="background1"/>
              </w:rPr>
              <w:t>VZOREC POGODBE</w:t>
            </w:r>
          </w:p>
        </w:tc>
      </w:tr>
    </w:tbl>
    <w:p w:rsidR="005E2A5B" w:rsidRDefault="005E2A5B" w:rsidP="00294F02">
      <w:pPr>
        <w:jc w:val="center"/>
        <w:rPr>
          <w:rFonts w:ascii="Arial" w:hAnsi="Arial" w:cs="Arial"/>
          <w:sz w:val="18"/>
          <w:szCs w:val="18"/>
        </w:rPr>
      </w:pPr>
    </w:p>
    <w:p w:rsidR="005E2A5B" w:rsidRDefault="005E2A5B" w:rsidP="00294F02">
      <w:pPr>
        <w:spacing w:line="240" w:lineRule="auto"/>
        <w:jc w:val="center"/>
        <w:rPr>
          <w:rFonts w:ascii="Arial" w:hAnsi="Arial" w:cs="Arial"/>
          <w:snapToGrid w:val="0"/>
          <w:sz w:val="18"/>
          <w:szCs w:val="18"/>
        </w:rPr>
      </w:pPr>
    </w:p>
    <w:p w:rsidR="005E2A5B" w:rsidRDefault="005E2A5B" w:rsidP="005E2A5B">
      <w:pPr>
        <w:widowControl w:val="0"/>
        <w:autoSpaceDE w:val="0"/>
        <w:autoSpaceDN w:val="0"/>
        <w:adjustRightInd w:val="0"/>
        <w:ind w:left="708"/>
        <w:contextualSpacing/>
        <w:rPr>
          <w:rFonts w:ascii="Arial" w:eastAsiaTheme="minorEastAsia" w:hAnsi="Arial" w:cs="Arial"/>
          <w:b/>
          <w:sz w:val="18"/>
          <w:szCs w:val="18"/>
          <w:lang w:eastAsia="sl-SI" w:bidi="he-IL"/>
        </w:rPr>
      </w:pPr>
    </w:p>
    <w:p w:rsidR="005E2A5B" w:rsidRDefault="005E2A5B" w:rsidP="005E2A5B">
      <w:pPr>
        <w:widowControl w:val="0"/>
        <w:autoSpaceDE w:val="0"/>
        <w:autoSpaceDN w:val="0"/>
        <w:adjustRightInd w:val="0"/>
        <w:ind w:left="720"/>
        <w:contextualSpacing/>
        <w:rPr>
          <w:rFonts w:ascii="Arial" w:eastAsiaTheme="minorEastAsia" w:hAnsi="Arial" w:cs="Arial"/>
          <w:b/>
          <w:sz w:val="18"/>
          <w:szCs w:val="18"/>
          <w:lang w:eastAsia="sl-SI" w:bidi="he-IL"/>
        </w:rPr>
      </w:pPr>
    </w:p>
    <w:p w:rsidR="005E2A5B" w:rsidRDefault="005E2A5B" w:rsidP="005E2A5B">
      <w:pPr>
        <w:widowControl w:val="0"/>
        <w:autoSpaceDE w:val="0"/>
        <w:autoSpaceDN w:val="0"/>
        <w:adjustRightInd w:val="0"/>
        <w:ind w:left="720"/>
        <w:contextualSpacing/>
        <w:rPr>
          <w:rFonts w:ascii="Arial" w:eastAsiaTheme="minorEastAsia" w:hAnsi="Arial" w:cs="Arial"/>
          <w:b/>
          <w:sz w:val="18"/>
          <w:szCs w:val="18"/>
          <w:lang w:eastAsia="sl-SI" w:bidi="he-IL"/>
        </w:rPr>
      </w:pPr>
    </w:p>
    <w:p w:rsidR="0019372B" w:rsidRPr="006D1A3B" w:rsidRDefault="0019372B" w:rsidP="006D1A3B">
      <w:pPr>
        <w:pStyle w:val="Default"/>
        <w:spacing w:line="276" w:lineRule="auto"/>
        <w:rPr>
          <w:rFonts w:ascii="Arial" w:hAnsi="Arial" w:cs="Arial"/>
          <w:bCs/>
          <w:sz w:val="19"/>
          <w:szCs w:val="19"/>
        </w:rPr>
      </w:pPr>
      <w:r w:rsidRPr="006D1A3B">
        <w:rPr>
          <w:rFonts w:ascii="Arial" w:hAnsi="Arial" w:cs="Arial"/>
          <w:bCs/>
          <w:sz w:val="19"/>
          <w:szCs w:val="19"/>
        </w:rPr>
        <w:t>Javno komunalno podjetje Grosuplje, Cesta na Krko 7, 1290 Grosuplje,</w:t>
      </w: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bCs/>
          <w:sz w:val="19"/>
          <w:szCs w:val="19"/>
        </w:rPr>
        <w:t xml:space="preserve">ki ga </w:t>
      </w:r>
      <w:r w:rsidRPr="006D1A3B">
        <w:rPr>
          <w:rFonts w:ascii="Arial" w:hAnsi="Arial" w:cs="Arial"/>
          <w:sz w:val="19"/>
          <w:szCs w:val="19"/>
        </w:rPr>
        <w:t>zastopa direktor Stanislav Stopar,</w:t>
      </w: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sz w:val="19"/>
          <w:szCs w:val="19"/>
        </w:rPr>
        <w:t>ID za DDV: SI 65119037</w:t>
      </w: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sz w:val="19"/>
          <w:szCs w:val="19"/>
        </w:rPr>
        <w:t xml:space="preserve">(v nadaljevanju: </w:t>
      </w:r>
      <w:r w:rsidRPr="006D1A3B">
        <w:rPr>
          <w:rFonts w:ascii="Arial" w:hAnsi="Arial" w:cs="Arial"/>
          <w:bCs/>
          <w:sz w:val="19"/>
          <w:szCs w:val="19"/>
        </w:rPr>
        <w:t>naročnik</w:t>
      </w:r>
      <w:r w:rsidRPr="006D1A3B">
        <w:rPr>
          <w:rFonts w:ascii="Arial" w:hAnsi="Arial" w:cs="Arial"/>
          <w:sz w:val="19"/>
          <w:szCs w:val="19"/>
        </w:rPr>
        <w:t xml:space="preserve">) </w:t>
      </w:r>
    </w:p>
    <w:p w:rsidR="0019372B" w:rsidRPr="006D1A3B" w:rsidRDefault="0019372B" w:rsidP="006D1A3B">
      <w:pPr>
        <w:pStyle w:val="Default"/>
        <w:spacing w:line="276" w:lineRule="auto"/>
        <w:rPr>
          <w:rFonts w:ascii="Arial" w:hAnsi="Arial" w:cs="Arial"/>
          <w:sz w:val="19"/>
          <w:szCs w:val="19"/>
        </w:rPr>
      </w:pP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sz w:val="19"/>
          <w:szCs w:val="19"/>
        </w:rPr>
        <w:t>in</w:t>
      </w:r>
    </w:p>
    <w:p w:rsidR="0019372B" w:rsidRPr="006D1A3B" w:rsidRDefault="0019372B" w:rsidP="006D1A3B">
      <w:pPr>
        <w:pStyle w:val="Default"/>
        <w:spacing w:line="276" w:lineRule="auto"/>
        <w:rPr>
          <w:rFonts w:ascii="Arial" w:hAnsi="Arial" w:cs="Arial"/>
          <w:sz w:val="19"/>
          <w:szCs w:val="19"/>
        </w:rPr>
      </w:pP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bCs/>
          <w:sz w:val="19"/>
          <w:szCs w:val="19"/>
        </w:rPr>
        <w:t>Dobavitelj _________________________</w:t>
      </w: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sz w:val="19"/>
          <w:szCs w:val="19"/>
        </w:rPr>
        <w:t xml:space="preserve">ki ga zastopa direktor _________________ </w:t>
      </w: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sz w:val="19"/>
          <w:szCs w:val="19"/>
        </w:rPr>
        <w:t>ID za DDV: _______________________</w:t>
      </w: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sz w:val="19"/>
          <w:szCs w:val="19"/>
        </w:rPr>
        <w:t xml:space="preserve">(v nadaljevanju: </w:t>
      </w:r>
      <w:r w:rsidRPr="006D1A3B">
        <w:rPr>
          <w:rFonts w:ascii="Arial" w:hAnsi="Arial" w:cs="Arial"/>
          <w:bCs/>
          <w:sz w:val="19"/>
          <w:szCs w:val="19"/>
        </w:rPr>
        <w:t>dobavitelj</w:t>
      </w:r>
      <w:r w:rsidRPr="006D1A3B">
        <w:rPr>
          <w:rFonts w:ascii="Arial" w:hAnsi="Arial" w:cs="Arial"/>
          <w:sz w:val="19"/>
          <w:szCs w:val="19"/>
        </w:rPr>
        <w:t xml:space="preserve">) </w:t>
      </w:r>
    </w:p>
    <w:p w:rsidR="0019372B" w:rsidRPr="006D1A3B" w:rsidRDefault="0019372B" w:rsidP="006D1A3B">
      <w:pPr>
        <w:pStyle w:val="Default"/>
        <w:spacing w:line="276" w:lineRule="auto"/>
        <w:rPr>
          <w:rFonts w:ascii="Arial" w:hAnsi="Arial" w:cs="Arial"/>
          <w:sz w:val="19"/>
          <w:szCs w:val="19"/>
        </w:rPr>
      </w:pPr>
    </w:p>
    <w:p w:rsidR="0019372B" w:rsidRPr="006D1A3B" w:rsidRDefault="0019372B" w:rsidP="006D1A3B">
      <w:pPr>
        <w:pStyle w:val="Default"/>
        <w:spacing w:line="276" w:lineRule="auto"/>
        <w:rPr>
          <w:rFonts w:ascii="Arial" w:hAnsi="Arial" w:cs="Arial"/>
          <w:sz w:val="19"/>
          <w:szCs w:val="19"/>
        </w:rPr>
      </w:pPr>
      <w:r w:rsidRPr="006D1A3B">
        <w:rPr>
          <w:rFonts w:ascii="Arial" w:hAnsi="Arial" w:cs="Arial"/>
          <w:sz w:val="19"/>
          <w:szCs w:val="19"/>
        </w:rPr>
        <w:t xml:space="preserve">sklepata naslednjo </w:t>
      </w:r>
      <w:r w:rsidRPr="006D1A3B">
        <w:rPr>
          <w:rFonts w:ascii="Arial" w:hAnsi="Arial" w:cs="Arial"/>
          <w:sz w:val="19"/>
          <w:szCs w:val="19"/>
        </w:rPr>
        <w:tab/>
      </w:r>
      <w:r w:rsidRPr="006D1A3B">
        <w:rPr>
          <w:rFonts w:ascii="Arial" w:hAnsi="Arial" w:cs="Arial"/>
          <w:sz w:val="19"/>
          <w:szCs w:val="19"/>
        </w:rPr>
        <w:tab/>
      </w:r>
      <w:r w:rsidRPr="006D1A3B">
        <w:rPr>
          <w:rFonts w:ascii="Arial" w:hAnsi="Arial" w:cs="Arial"/>
          <w:sz w:val="19"/>
          <w:szCs w:val="19"/>
        </w:rPr>
        <w:tab/>
      </w:r>
      <w:r w:rsidRPr="006D1A3B">
        <w:rPr>
          <w:rFonts w:ascii="Arial" w:hAnsi="Arial" w:cs="Arial"/>
          <w:sz w:val="19"/>
          <w:szCs w:val="19"/>
        </w:rPr>
        <w:tab/>
      </w:r>
      <w:r w:rsidRPr="006D1A3B">
        <w:rPr>
          <w:rFonts w:ascii="Arial" w:hAnsi="Arial" w:cs="Arial"/>
          <w:sz w:val="19"/>
          <w:szCs w:val="19"/>
        </w:rPr>
        <w:tab/>
      </w:r>
    </w:p>
    <w:p w:rsidR="0019372B" w:rsidRPr="006D1A3B" w:rsidRDefault="0019372B" w:rsidP="006D1A3B">
      <w:pPr>
        <w:pStyle w:val="Default"/>
        <w:spacing w:line="276" w:lineRule="auto"/>
        <w:rPr>
          <w:rFonts w:ascii="Arial" w:hAnsi="Arial" w:cs="Arial"/>
          <w:sz w:val="19"/>
          <w:szCs w:val="19"/>
        </w:rPr>
      </w:pPr>
    </w:p>
    <w:p w:rsidR="0019372B" w:rsidRPr="006D1A3B" w:rsidRDefault="0019372B" w:rsidP="006D1A3B">
      <w:pPr>
        <w:pStyle w:val="Default"/>
        <w:spacing w:line="276" w:lineRule="auto"/>
        <w:jc w:val="center"/>
        <w:rPr>
          <w:rFonts w:ascii="Arial" w:hAnsi="Arial" w:cs="Arial"/>
          <w:b/>
          <w:sz w:val="19"/>
          <w:szCs w:val="19"/>
        </w:rPr>
      </w:pPr>
      <w:bookmarkStart w:id="0" w:name="_GoBack"/>
      <w:bookmarkEnd w:id="0"/>
      <w:r w:rsidRPr="006D1A3B">
        <w:rPr>
          <w:rFonts w:ascii="Arial" w:hAnsi="Arial" w:cs="Arial"/>
          <w:b/>
          <w:sz w:val="19"/>
          <w:szCs w:val="19"/>
        </w:rPr>
        <w:t>POGODBO ŠT. ___________</w:t>
      </w:r>
    </w:p>
    <w:p w:rsidR="008F0C70" w:rsidRPr="006D1A3B" w:rsidRDefault="008F0C70" w:rsidP="006D1A3B">
      <w:pPr>
        <w:widowControl w:val="0"/>
        <w:autoSpaceDE w:val="0"/>
        <w:autoSpaceDN w:val="0"/>
        <w:adjustRightInd w:val="0"/>
        <w:ind w:left="720"/>
        <w:contextualSpacing/>
        <w:rPr>
          <w:rFonts w:ascii="Arial" w:eastAsiaTheme="minorEastAsia" w:hAnsi="Arial" w:cs="Arial"/>
          <w:b/>
          <w:sz w:val="19"/>
          <w:szCs w:val="19"/>
          <w:lang w:eastAsia="sl-SI" w:bidi="he-IL"/>
        </w:rPr>
      </w:pPr>
    </w:p>
    <w:p w:rsidR="008F0C70" w:rsidRPr="006D1A3B" w:rsidRDefault="008F0C70" w:rsidP="006D1A3B">
      <w:pPr>
        <w:widowControl w:val="0"/>
        <w:autoSpaceDE w:val="0"/>
        <w:autoSpaceDN w:val="0"/>
        <w:adjustRightInd w:val="0"/>
        <w:ind w:left="720"/>
        <w:contextualSpacing/>
        <w:rPr>
          <w:rFonts w:ascii="Arial" w:eastAsiaTheme="minorEastAsia" w:hAnsi="Arial" w:cs="Arial"/>
          <w:b/>
          <w:sz w:val="19"/>
          <w:szCs w:val="19"/>
          <w:lang w:eastAsia="sl-SI" w:bidi="he-IL"/>
        </w:rPr>
      </w:pPr>
    </w:p>
    <w:p w:rsidR="005E2A5B" w:rsidRPr="006D1A3B" w:rsidRDefault="005E2A5B" w:rsidP="001B0936">
      <w:pPr>
        <w:widowControl w:val="0"/>
        <w:autoSpaceDE w:val="0"/>
        <w:autoSpaceDN w:val="0"/>
        <w:adjustRightInd w:val="0"/>
        <w:contextualSpacing/>
        <w:rPr>
          <w:rFonts w:ascii="Arial" w:eastAsiaTheme="minorEastAsia" w:hAnsi="Arial" w:cs="Arial"/>
          <w:b/>
          <w:sz w:val="19"/>
          <w:szCs w:val="19"/>
          <w:lang w:eastAsia="sl-SI" w:bidi="he-IL"/>
        </w:rPr>
      </w:pPr>
      <w:r w:rsidRPr="006D1A3B">
        <w:rPr>
          <w:rFonts w:ascii="Arial" w:eastAsiaTheme="minorEastAsia" w:hAnsi="Arial" w:cs="Arial"/>
          <w:b/>
          <w:sz w:val="19"/>
          <w:szCs w:val="19"/>
          <w:lang w:eastAsia="sl-SI" w:bidi="he-IL"/>
        </w:rPr>
        <w:t>UVODNE DOLOČBE</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1. člen</w:t>
      </w:r>
    </w:p>
    <w:p w:rsidR="005E2A5B" w:rsidRPr="006D1A3B" w:rsidRDefault="005E2A5B" w:rsidP="006D1A3B">
      <w:pPr>
        <w:widowControl w:val="0"/>
        <w:autoSpaceDE w:val="0"/>
        <w:autoSpaceDN w:val="0"/>
        <w:adjustRightInd w:val="0"/>
        <w:contextualSpacing/>
        <w:rPr>
          <w:rFonts w:ascii="Arial" w:eastAsiaTheme="minorEastAsia" w:hAnsi="Arial" w:cs="Arial"/>
          <w:sz w:val="19"/>
          <w:szCs w:val="19"/>
          <w:lang w:eastAsia="sl-SI" w:bidi="he-IL"/>
        </w:rPr>
      </w:pPr>
    </w:p>
    <w:p w:rsidR="0019372B" w:rsidRPr="006D1A3B" w:rsidRDefault="0019372B" w:rsidP="006D1A3B">
      <w:pPr>
        <w:widowControl w:val="0"/>
        <w:autoSpaceDE w:val="0"/>
        <w:autoSpaceDN w:val="0"/>
        <w:adjustRightInd w:val="0"/>
        <w:contextualSpacing/>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Naročnik in dobavitelj uvodoma ugotavljata</w:t>
      </w:r>
      <w:r w:rsidR="00EF491C" w:rsidRPr="006D1A3B">
        <w:rPr>
          <w:rFonts w:ascii="Arial" w:eastAsiaTheme="minorEastAsia" w:hAnsi="Arial" w:cs="Arial"/>
          <w:sz w:val="19"/>
          <w:szCs w:val="19"/>
          <w:lang w:eastAsia="sl-SI" w:bidi="he-IL"/>
        </w:rPr>
        <w:t>:</w:t>
      </w:r>
      <w:r w:rsidRPr="006D1A3B">
        <w:rPr>
          <w:rFonts w:ascii="Arial" w:eastAsiaTheme="minorEastAsia" w:hAnsi="Arial" w:cs="Arial"/>
          <w:sz w:val="19"/>
          <w:szCs w:val="19"/>
          <w:lang w:eastAsia="sl-SI" w:bidi="he-IL"/>
        </w:rPr>
        <w:t xml:space="preserve"> </w:t>
      </w:r>
    </w:p>
    <w:p w:rsidR="0019372B" w:rsidRPr="006D1A3B" w:rsidRDefault="0019372B" w:rsidP="006D1A3B">
      <w:pPr>
        <w:widowControl w:val="0"/>
        <w:autoSpaceDE w:val="0"/>
        <w:autoSpaceDN w:val="0"/>
        <w:adjustRightInd w:val="0"/>
        <w:ind w:left="720"/>
        <w:contextualSpacing/>
        <w:rPr>
          <w:rFonts w:ascii="Arial" w:eastAsiaTheme="minorEastAsia" w:hAnsi="Arial" w:cs="Arial"/>
          <w:sz w:val="19"/>
          <w:szCs w:val="19"/>
          <w:lang w:eastAsia="sl-SI" w:bidi="he-IL"/>
        </w:rPr>
      </w:pPr>
    </w:p>
    <w:p w:rsidR="0019372B" w:rsidRPr="006D1A3B" w:rsidRDefault="00EF491C" w:rsidP="006D1A3B">
      <w:pPr>
        <w:pStyle w:val="Odstavekseznama"/>
        <w:widowControl w:val="0"/>
        <w:numPr>
          <w:ilvl w:val="0"/>
          <w:numId w:val="9"/>
        </w:numPr>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da je bil na osnovi</w:t>
      </w:r>
      <w:r w:rsidR="0019372B" w:rsidRPr="006D1A3B">
        <w:rPr>
          <w:rFonts w:ascii="Arial" w:eastAsiaTheme="minorEastAsia" w:hAnsi="Arial" w:cs="Arial"/>
          <w:sz w:val="19"/>
          <w:szCs w:val="19"/>
          <w:lang w:eastAsia="sl-SI" w:bidi="he-IL"/>
        </w:rPr>
        <w:t xml:space="preserve"> javnega naročila, objavljenega na Portalu javnih naročil številka ____________ z dne ____________ z naslovom »</w:t>
      </w:r>
      <w:r w:rsidR="0019372B" w:rsidRPr="001B0936">
        <w:rPr>
          <w:rFonts w:ascii="Arial" w:eastAsiaTheme="minorEastAsia" w:hAnsi="Arial" w:cs="Arial"/>
          <w:i/>
          <w:sz w:val="19"/>
          <w:szCs w:val="19"/>
          <w:lang w:eastAsia="sl-SI" w:bidi="he-IL"/>
        </w:rPr>
        <w:t>dobava zabojnikov za odlaganje odpadkov</w:t>
      </w:r>
      <w:r w:rsidR="0019372B" w:rsidRPr="006D1A3B">
        <w:rPr>
          <w:rFonts w:ascii="Arial" w:eastAsiaTheme="minorEastAsia" w:hAnsi="Arial" w:cs="Arial"/>
          <w:sz w:val="19"/>
          <w:szCs w:val="19"/>
          <w:lang w:eastAsia="sl-SI" w:bidi="he-IL"/>
        </w:rPr>
        <w:t>« in</w:t>
      </w:r>
    </w:p>
    <w:p w:rsidR="008A2953" w:rsidRPr="006D1A3B" w:rsidRDefault="00EF491C" w:rsidP="006D1A3B">
      <w:pPr>
        <w:pStyle w:val="Odstavekseznama"/>
        <w:widowControl w:val="0"/>
        <w:numPr>
          <w:ilvl w:val="0"/>
          <w:numId w:val="9"/>
        </w:numPr>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da je bil na osnovi</w:t>
      </w:r>
      <w:r w:rsidR="0019372B" w:rsidRPr="006D1A3B">
        <w:rPr>
          <w:rFonts w:ascii="Arial" w:eastAsiaTheme="minorEastAsia" w:hAnsi="Arial" w:cs="Arial"/>
          <w:sz w:val="19"/>
          <w:szCs w:val="19"/>
          <w:lang w:eastAsia="sl-SI" w:bidi="he-IL"/>
        </w:rPr>
        <w:t xml:space="preserve"> naročnikove odločitve o oddaji javnega naročila številka ___________ z dne ____________izbran dobavitelj v okviru omenjenega javnega naročila za sklop:_________________ , zaradi česar se sklepa predmetna pogodba</w:t>
      </w:r>
      <w:r w:rsidR="008A2953" w:rsidRPr="006D1A3B">
        <w:rPr>
          <w:rFonts w:ascii="Arial" w:eastAsiaTheme="minorEastAsia" w:hAnsi="Arial" w:cs="Arial"/>
          <w:sz w:val="19"/>
          <w:szCs w:val="19"/>
          <w:lang w:eastAsia="sl-SI" w:bidi="he-IL"/>
        </w:rPr>
        <w:t>;</w:t>
      </w:r>
    </w:p>
    <w:p w:rsidR="0019372B" w:rsidRPr="006D1A3B" w:rsidRDefault="00A026CA" w:rsidP="006D1A3B">
      <w:pPr>
        <w:pStyle w:val="Odstavekseznama"/>
        <w:widowControl w:val="0"/>
        <w:numPr>
          <w:ilvl w:val="0"/>
          <w:numId w:val="9"/>
        </w:numPr>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s</w:t>
      </w:r>
      <w:r w:rsidR="0019372B" w:rsidRPr="006D1A3B">
        <w:rPr>
          <w:rFonts w:ascii="Arial" w:eastAsiaTheme="minorEastAsia" w:hAnsi="Arial" w:cs="Arial"/>
          <w:sz w:val="19"/>
          <w:szCs w:val="19"/>
          <w:lang w:eastAsia="sl-SI" w:bidi="he-IL"/>
        </w:rPr>
        <w:t xml:space="preserve"> </w:t>
      </w:r>
      <w:r w:rsidRPr="006D1A3B">
        <w:rPr>
          <w:rFonts w:ascii="Arial" w:eastAsiaTheme="minorEastAsia" w:hAnsi="Arial" w:cs="Arial"/>
          <w:sz w:val="19"/>
          <w:szCs w:val="19"/>
          <w:lang w:eastAsia="sl-SI" w:bidi="he-IL"/>
        </w:rPr>
        <w:t>to pogodbo</w:t>
      </w:r>
      <w:r w:rsidR="0019372B" w:rsidRPr="006D1A3B">
        <w:rPr>
          <w:rFonts w:ascii="Arial" w:eastAsiaTheme="minorEastAsia" w:hAnsi="Arial" w:cs="Arial"/>
          <w:sz w:val="19"/>
          <w:szCs w:val="19"/>
          <w:lang w:eastAsia="sl-SI" w:bidi="he-IL"/>
        </w:rPr>
        <w:t xml:space="preserve"> se naročnik in dobavitelj dogovorita o načinu izvajanja javnega naročila</w:t>
      </w:r>
      <w:r w:rsidR="008A2953" w:rsidRPr="006D1A3B">
        <w:rPr>
          <w:rFonts w:ascii="Arial" w:eastAsiaTheme="minorEastAsia" w:hAnsi="Arial" w:cs="Arial"/>
          <w:sz w:val="19"/>
          <w:szCs w:val="19"/>
          <w:lang w:eastAsia="sl-SI" w:bidi="he-IL"/>
        </w:rPr>
        <w:t>;</w:t>
      </w:r>
    </w:p>
    <w:p w:rsidR="0019372B" w:rsidRPr="006D1A3B" w:rsidRDefault="00A026CA" w:rsidP="006D1A3B">
      <w:pPr>
        <w:pStyle w:val="Odstavekseznama"/>
        <w:widowControl w:val="0"/>
        <w:numPr>
          <w:ilvl w:val="0"/>
          <w:numId w:val="9"/>
        </w:numPr>
        <w:autoSpaceDE w:val="0"/>
        <w:autoSpaceDN w:val="0"/>
        <w:adjustRightInd w:val="0"/>
        <w:rPr>
          <w:rFonts w:ascii="Arial" w:eastAsiaTheme="minorEastAsia" w:hAnsi="Arial" w:cs="Arial"/>
          <w:b/>
          <w:sz w:val="19"/>
          <w:szCs w:val="19"/>
          <w:lang w:eastAsia="sl-SI" w:bidi="he-IL"/>
        </w:rPr>
      </w:pPr>
      <w:r w:rsidRPr="006D1A3B">
        <w:rPr>
          <w:rFonts w:ascii="Arial" w:eastAsiaTheme="minorEastAsia" w:hAnsi="Arial" w:cs="Arial"/>
          <w:sz w:val="19"/>
          <w:szCs w:val="19"/>
          <w:lang w:eastAsia="sl-SI" w:bidi="he-IL"/>
        </w:rPr>
        <w:t>s</w:t>
      </w:r>
      <w:r w:rsidR="0019372B" w:rsidRPr="006D1A3B">
        <w:rPr>
          <w:rFonts w:ascii="Arial" w:eastAsiaTheme="minorEastAsia" w:hAnsi="Arial" w:cs="Arial"/>
          <w:sz w:val="19"/>
          <w:szCs w:val="19"/>
          <w:lang w:eastAsia="sl-SI" w:bidi="he-IL"/>
        </w:rPr>
        <w:t>estavni del pogodbe je razpisna in ponudbena dokumentacija.</w:t>
      </w:r>
    </w:p>
    <w:p w:rsidR="0019372B" w:rsidRPr="006D1A3B" w:rsidRDefault="0019372B" w:rsidP="006D1A3B">
      <w:pPr>
        <w:widowControl w:val="0"/>
        <w:autoSpaceDE w:val="0"/>
        <w:autoSpaceDN w:val="0"/>
        <w:adjustRightInd w:val="0"/>
        <w:ind w:left="720"/>
        <w:contextualSpacing/>
        <w:rPr>
          <w:rFonts w:ascii="Arial" w:eastAsiaTheme="minorEastAsia" w:hAnsi="Arial" w:cs="Arial"/>
          <w:b/>
          <w:sz w:val="19"/>
          <w:szCs w:val="19"/>
          <w:lang w:eastAsia="sl-SI" w:bidi="he-IL"/>
        </w:rPr>
      </w:pPr>
    </w:p>
    <w:p w:rsidR="00E12FE9" w:rsidRPr="006D1A3B" w:rsidRDefault="00E12FE9" w:rsidP="006D1A3B">
      <w:pPr>
        <w:widowControl w:val="0"/>
        <w:autoSpaceDE w:val="0"/>
        <w:autoSpaceDN w:val="0"/>
        <w:adjustRightInd w:val="0"/>
        <w:ind w:left="720"/>
        <w:contextualSpacing/>
        <w:rPr>
          <w:rFonts w:ascii="Arial" w:eastAsiaTheme="minorEastAsia" w:hAnsi="Arial" w:cs="Arial"/>
          <w:b/>
          <w:sz w:val="19"/>
          <w:szCs w:val="19"/>
          <w:lang w:eastAsia="sl-SI" w:bidi="he-IL"/>
        </w:rPr>
      </w:pPr>
    </w:p>
    <w:p w:rsidR="00E12FE9" w:rsidRPr="006D1A3B" w:rsidRDefault="00E12FE9" w:rsidP="009A4D59">
      <w:pPr>
        <w:widowControl w:val="0"/>
        <w:autoSpaceDE w:val="0"/>
        <w:autoSpaceDN w:val="0"/>
        <w:adjustRightInd w:val="0"/>
        <w:contextualSpacing/>
        <w:rPr>
          <w:rFonts w:ascii="Arial" w:eastAsiaTheme="minorEastAsia" w:hAnsi="Arial" w:cs="Arial"/>
          <w:b/>
          <w:sz w:val="19"/>
          <w:szCs w:val="19"/>
          <w:lang w:eastAsia="sl-SI" w:bidi="he-IL"/>
        </w:rPr>
      </w:pPr>
      <w:r w:rsidRPr="006D1A3B">
        <w:rPr>
          <w:rFonts w:ascii="Arial" w:eastAsiaTheme="minorEastAsia" w:hAnsi="Arial" w:cs="Arial"/>
          <w:b/>
          <w:sz w:val="19"/>
          <w:szCs w:val="19"/>
          <w:lang w:eastAsia="sl-SI" w:bidi="he-IL"/>
        </w:rPr>
        <w:t xml:space="preserve">PREDMET </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2. člen</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p>
    <w:p w:rsidR="005E2A5B" w:rsidRPr="006D1A3B" w:rsidRDefault="0019372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Predmet pogodbe je dobava zabojnikov za odlaganje odpadkov.</w:t>
      </w:r>
    </w:p>
    <w:p w:rsidR="0019372B" w:rsidRPr="006D1A3B" w:rsidRDefault="0019372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b/>
          <w:sz w:val="19"/>
          <w:szCs w:val="19"/>
          <w:lang w:eastAsia="sl-SI" w:bidi="he-IL"/>
        </w:rPr>
      </w:pPr>
    </w:p>
    <w:p w:rsidR="005E2A5B" w:rsidRPr="006D1A3B" w:rsidRDefault="005E2A5B" w:rsidP="009A4D59">
      <w:pPr>
        <w:widowControl w:val="0"/>
        <w:autoSpaceDE w:val="0"/>
        <w:autoSpaceDN w:val="0"/>
        <w:adjustRightInd w:val="0"/>
        <w:contextualSpacing/>
        <w:rPr>
          <w:rFonts w:ascii="Arial" w:eastAsiaTheme="minorEastAsia" w:hAnsi="Arial" w:cs="Arial"/>
          <w:b/>
          <w:sz w:val="19"/>
          <w:szCs w:val="19"/>
          <w:lang w:eastAsia="sl-SI" w:bidi="he-IL"/>
        </w:rPr>
      </w:pPr>
      <w:r w:rsidRPr="006D1A3B">
        <w:rPr>
          <w:rFonts w:ascii="Arial" w:eastAsiaTheme="minorEastAsia" w:hAnsi="Arial" w:cs="Arial"/>
          <w:b/>
          <w:sz w:val="19"/>
          <w:szCs w:val="19"/>
          <w:lang w:eastAsia="sl-SI" w:bidi="he-IL"/>
        </w:rPr>
        <w:t>NAČIN IN ROK DOBAVE</w:t>
      </w:r>
    </w:p>
    <w:p w:rsidR="005E2A5B" w:rsidRPr="006D1A3B" w:rsidRDefault="009A4D59" w:rsidP="006D1A3B">
      <w:pPr>
        <w:widowControl w:val="0"/>
        <w:autoSpaceDE w:val="0"/>
        <w:autoSpaceDN w:val="0"/>
        <w:adjustRightInd w:val="0"/>
        <w:jc w:val="center"/>
        <w:rPr>
          <w:rFonts w:ascii="Arial" w:eastAsiaTheme="minorEastAsia" w:hAnsi="Arial" w:cs="Arial"/>
          <w:sz w:val="19"/>
          <w:szCs w:val="19"/>
          <w:lang w:eastAsia="sl-SI" w:bidi="he-IL"/>
        </w:rPr>
      </w:pPr>
      <w:r>
        <w:rPr>
          <w:rFonts w:ascii="Arial" w:eastAsiaTheme="minorEastAsia" w:hAnsi="Arial" w:cs="Arial"/>
          <w:sz w:val="19"/>
          <w:szCs w:val="19"/>
          <w:lang w:eastAsia="sl-SI" w:bidi="he-IL"/>
        </w:rPr>
        <w:t>3</w:t>
      </w:r>
      <w:r w:rsidR="005E2A5B" w:rsidRPr="006D1A3B">
        <w:rPr>
          <w:rFonts w:ascii="Arial" w:eastAsiaTheme="minorEastAsia" w:hAnsi="Arial" w:cs="Arial"/>
          <w:sz w:val="19"/>
          <w:szCs w:val="19"/>
          <w:lang w:eastAsia="sl-SI" w:bidi="he-IL"/>
        </w:rPr>
        <w:t>.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Za izvajanje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veljajo naslednja splošna pravila:</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predmet javnega naročila so stalne nabave blaga, ki jih naročnik po obsegu in časovno ne more vnaprej določiti,</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 naročnik bo v obdobju trajanja </w:t>
      </w:r>
      <w:r w:rsidR="001040E3" w:rsidRPr="006D1A3B">
        <w:rPr>
          <w:rFonts w:ascii="Arial" w:eastAsiaTheme="minorEastAsia" w:hAnsi="Arial" w:cs="Arial"/>
          <w:sz w:val="19"/>
          <w:szCs w:val="19"/>
          <w:lang w:eastAsia="sl-SI" w:bidi="he-IL"/>
        </w:rPr>
        <w:t xml:space="preserve">pogodbe </w:t>
      </w:r>
      <w:r w:rsidRPr="006D1A3B">
        <w:rPr>
          <w:rFonts w:ascii="Arial" w:eastAsiaTheme="minorEastAsia" w:hAnsi="Arial" w:cs="Arial"/>
          <w:sz w:val="19"/>
          <w:szCs w:val="19"/>
          <w:lang w:eastAsia="sl-SI" w:bidi="he-IL"/>
        </w:rPr>
        <w:t>kupoval le tiste vrste in količine blaga, ki jih bo dejansko potreboval,</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 dobavitelj se obvezuje, da bo zabojnike za odlaganje odpadkov dobavljal naročniku po predhodnem telefonskem ali elektronskem naročilu v odzivnem času do ______dni. </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Naročnik naroča blago na elektronski naslov _______________.</w:t>
      </w:r>
    </w:p>
    <w:p w:rsidR="005E2A5B" w:rsidRDefault="005E2A5B" w:rsidP="006D1A3B">
      <w:pPr>
        <w:widowControl w:val="0"/>
        <w:autoSpaceDE w:val="0"/>
        <w:autoSpaceDN w:val="0"/>
        <w:adjustRightInd w:val="0"/>
        <w:rPr>
          <w:rFonts w:ascii="Arial" w:eastAsiaTheme="minorEastAsia" w:hAnsi="Arial" w:cs="Arial"/>
          <w:sz w:val="19"/>
          <w:szCs w:val="19"/>
          <w:lang w:eastAsia="sl-SI" w:bidi="he-IL"/>
        </w:rPr>
      </w:pPr>
    </w:p>
    <w:p w:rsidR="00623D11" w:rsidRPr="006D1A3B" w:rsidRDefault="00623D11" w:rsidP="006D1A3B">
      <w:pPr>
        <w:widowControl w:val="0"/>
        <w:autoSpaceDE w:val="0"/>
        <w:autoSpaceDN w:val="0"/>
        <w:adjustRightInd w:val="0"/>
        <w:rPr>
          <w:rFonts w:ascii="Arial" w:eastAsiaTheme="minorEastAsia" w:hAnsi="Arial" w:cs="Arial"/>
          <w:sz w:val="19"/>
          <w:szCs w:val="19"/>
          <w:lang w:eastAsia="sl-SI" w:bidi="he-IL"/>
        </w:rPr>
      </w:pPr>
    </w:p>
    <w:p w:rsidR="009A4D59" w:rsidRPr="006D1A3B" w:rsidRDefault="009A4D59" w:rsidP="009A4D59">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lastRenderedPageBreak/>
        <w:t>4. člen</w:t>
      </w:r>
    </w:p>
    <w:p w:rsidR="009A4D59" w:rsidRDefault="009A4D59"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Brez posledic za dobavitelja se rok dobave lahko podaljša samo zaradi višje sile. To so vsi nepredvideni dogodki, ki onemogočajo dobavo zabojnikov in kontejnerjev za odlaganje odpadkov pod normalnimi pogoji in na njih ne more vplivati nobena od </w:t>
      </w:r>
      <w:r w:rsidR="00F15849" w:rsidRPr="006D1A3B">
        <w:rPr>
          <w:rFonts w:ascii="Arial" w:eastAsiaTheme="minorEastAsia" w:hAnsi="Arial" w:cs="Arial"/>
          <w:sz w:val="19"/>
          <w:szCs w:val="19"/>
          <w:lang w:eastAsia="sl-SI" w:bidi="he-IL"/>
        </w:rPr>
        <w:t xml:space="preserve">pogodbenih </w:t>
      </w:r>
      <w:r w:rsidRPr="006D1A3B">
        <w:rPr>
          <w:rFonts w:ascii="Arial" w:eastAsiaTheme="minorEastAsia" w:hAnsi="Arial" w:cs="Arial"/>
          <w:sz w:val="19"/>
          <w:szCs w:val="19"/>
          <w:lang w:eastAsia="sl-SI" w:bidi="he-IL"/>
        </w:rPr>
        <w:t>strank. Naročnik in dobavitelj se obvezujeta, da se bosta v roku dveh</w:t>
      </w:r>
      <w:r w:rsidR="00F15849" w:rsidRPr="006D1A3B">
        <w:rPr>
          <w:rFonts w:ascii="Arial" w:eastAsiaTheme="minorEastAsia" w:hAnsi="Arial" w:cs="Arial"/>
          <w:sz w:val="19"/>
          <w:szCs w:val="19"/>
          <w:lang w:eastAsia="sl-SI" w:bidi="he-IL"/>
        </w:rPr>
        <w:t xml:space="preserve"> (2)</w:t>
      </w:r>
      <w:r w:rsidRPr="006D1A3B">
        <w:rPr>
          <w:rFonts w:ascii="Arial" w:eastAsiaTheme="minorEastAsia" w:hAnsi="Arial" w:cs="Arial"/>
          <w:sz w:val="19"/>
          <w:szCs w:val="19"/>
          <w:lang w:eastAsia="sl-SI" w:bidi="he-IL"/>
        </w:rPr>
        <w:t xml:space="preserve"> dni obvestila o nastanku in prenehanju višje sile. Novi roki se določijo sporazumno in pisno.</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1040E3" w:rsidRPr="006D1A3B" w:rsidRDefault="001040E3"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9A4D59">
      <w:pPr>
        <w:widowControl w:val="0"/>
        <w:autoSpaceDE w:val="0"/>
        <w:autoSpaceDN w:val="0"/>
        <w:adjustRightInd w:val="0"/>
        <w:contextualSpacing/>
        <w:rPr>
          <w:rFonts w:ascii="Arial" w:eastAsiaTheme="minorEastAsia" w:hAnsi="Arial" w:cs="Arial"/>
          <w:b/>
          <w:sz w:val="19"/>
          <w:szCs w:val="19"/>
          <w:lang w:eastAsia="sl-SI" w:bidi="he-IL"/>
        </w:rPr>
      </w:pPr>
      <w:r w:rsidRPr="006D1A3B">
        <w:rPr>
          <w:rFonts w:ascii="Arial" w:eastAsiaTheme="minorEastAsia" w:hAnsi="Arial" w:cs="Arial"/>
          <w:b/>
          <w:sz w:val="19"/>
          <w:szCs w:val="19"/>
          <w:lang w:eastAsia="sl-SI" w:bidi="he-IL"/>
        </w:rPr>
        <w:t xml:space="preserve">CENA IN PLAČILO </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5.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Okvirna vrednost javnega naročila  za sklop številka 1 znaša ___________EUR brez DDV</w:t>
      </w:r>
      <w:r w:rsidR="00A15FC5">
        <w:rPr>
          <w:rFonts w:ascii="Arial" w:eastAsiaTheme="minorEastAsia" w:hAnsi="Arial" w:cs="Arial"/>
          <w:sz w:val="19"/>
          <w:szCs w:val="19"/>
          <w:lang w:eastAsia="sl-SI" w:bidi="he-IL"/>
        </w:rPr>
        <w:t xml:space="preserve">, za sklop številka 2______. </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Dobavitelj se obvezuje, da bo blago, ki je predmet </w:t>
      </w:r>
      <w:r w:rsidR="00597320" w:rsidRPr="006D1A3B">
        <w:rPr>
          <w:rFonts w:ascii="Arial" w:eastAsiaTheme="minorEastAsia" w:hAnsi="Arial" w:cs="Arial"/>
          <w:sz w:val="19"/>
          <w:szCs w:val="19"/>
          <w:lang w:eastAsia="sl-SI" w:bidi="he-IL"/>
        </w:rPr>
        <w:t>te pogodbe</w:t>
      </w:r>
      <w:r w:rsidRPr="006D1A3B">
        <w:rPr>
          <w:rFonts w:ascii="Arial" w:eastAsiaTheme="minorEastAsia" w:hAnsi="Arial" w:cs="Arial"/>
          <w:sz w:val="19"/>
          <w:szCs w:val="19"/>
          <w:lang w:eastAsia="sl-SI" w:bidi="he-IL"/>
        </w:rPr>
        <w:t xml:space="preserve"> in njegove ponudbe, naročniku dobavljal po cenah</w:t>
      </w:r>
      <w:r w:rsidR="00083C13" w:rsidRPr="006D1A3B">
        <w:rPr>
          <w:rFonts w:ascii="Arial" w:eastAsiaTheme="minorEastAsia" w:hAnsi="Arial" w:cs="Arial"/>
          <w:sz w:val="19"/>
          <w:szCs w:val="19"/>
          <w:lang w:eastAsia="sl-SI" w:bidi="he-IL"/>
        </w:rPr>
        <w:t xml:space="preserve"> na enoto</w:t>
      </w:r>
      <w:r w:rsidRPr="006D1A3B">
        <w:rPr>
          <w:rFonts w:ascii="Arial" w:eastAsiaTheme="minorEastAsia" w:hAnsi="Arial" w:cs="Arial"/>
          <w:sz w:val="19"/>
          <w:szCs w:val="19"/>
          <w:lang w:eastAsia="sl-SI" w:bidi="he-IL"/>
        </w:rPr>
        <w:t xml:space="preserve">, ki jih je navedel </w:t>
      </w:r>
      <w:r w:rsidR="00597320" w:rsidRPr="006D1A3B">
        <w:rPr>
          <w:rFonts w:ascii="Arial" w:eastAsiaTheme="minorEastAsia" w:hAnsi="Arial" w:cs="Arial"/>
          <w:sz w:val="19"/>
          <w:szCs w:val="19"/>
          <w:lang w:eastAsia="sl-SI" w:bidi="he-IL"/>
        </w:rPr>
        <w:t xml:space="preserve">obrazcu </w:t>
      </w:r>
      <w:r w:rsidRPr="006D1A3B">
        <w:rPr>
          <w:rFonts w:ascii="Arial" w:eastAsiaTheme="minorEastAsia" w:hAnsi="Arial" w:cs="Arial"/>
          <w:sz w:val="19"/>
          <w:szCs w:val="19"/>
          <w:lang w:eastAsia="sl-SI" w:bidi="he-IL"/>
        </w:rPr>
        <w:t xml:space="preserve">v </w:t>
      </w:r>
      <w:r w:rsidR="00597320" w:rsidRPr="006D1A3B">
        <w:rPr>
          <w:rFonts w:ascii="Arial" w:eastAsiaTheme="minorEastAsia" w:hAnsi="Arial" w:cs="Arial"/>
          <w:sz w:val="19"/>
          <w:szCs w:val="19"/>
          <w:lang w:eastAsia="sl-SI" w:bidi="he-IL"/>
        </w:rPr>
        <w:t>št. 2 (predračun / ponudba)</w:t>
      </w:r>
      <w:r w:rsidRPr="006D1A3B">
        <w:rPr>
          <w:rFonts w:ascii="Arial" w:eastAsiaTheme="minorEastAsia" w:hAnsi="Arial" w:cs="Arial"/>
          <w:sz w:val="19"/>
          <w:szCs w:val="19"/>
          <w:lang w:eastAsia="sl-SI" w:bidi="he-IL"/>
        </w:rPr>
        <w:t xml:space="preserve">, ki je </w:t>
      </w:r>
      <w:r w:rsidR="00597320" w:rsidRPr="006D1A3B">
        <w:rPr>
          <w:rFonts w:ascii="Arial" w:eastAsiaTheme="minorEastAsia" w:hAnsi="Arial" w:cs="Arial"/>
          <w:sz w:val="19"/>
          <w:szCs w:val="19"/>
          <w:lang w:eastAsia="sl-SI" w:bidi="he-IL"/>
        </w:rPr>
        <w:t xml:space="preserve">kot </w:t>
      </w:r>
      <w:r w:rsidRPr="006D1A3B">
        <w:rPr>
          <w:rFonts w:ascii="Arial" w:eastAsiaTheme="minorEastAsia" w:hAnsi="Arial" w:cs="Arial"/>
          <w:sz w:val="19"/>
          <w:szCs w:val="19"/>
          <w:lang w:eastAsia="sl-SI" w:bidi="he-IL"/>
        </w:rPr>
        <w:t xml:space="preserve">priloga </w:t>
      </w:r>
      <w:r w:rsidR="00597320" w:rsidRPr="006D1A3B">
        <w:rPr>
          <w:rFonts w:ascii="Arial" w:eastAsiaTheme="minorEastAsia" w:hAnsi="Arial" w:cs="Arial"/>
          <w:sz w:val="19"/>
          <w:szCs w:val="19"/>
          <w:lang w:eastAsia="sl-SI" w:bidi="he-IL"/>
        </w:rPr>
        <w:t>sestavni del te pogodbe</w:t>
      </w:r>
      <w:r w:rsidRPr="006D1A3B">
        <w:rPr>
          <w:rFonts w:ascii="Arial" w:eastAsiaTheme="minorEastAsia" w:hAnsi="Arial" w:cs="Arial"/>
          <w:sz w:val="19"/>
          <w:szCs w:val="19"/>
          <w:lang w:eastAsia="sl-SI" w:bidi="he-IL"/>
        </w:rPr>
        <w:t xml:space="preserve">. Cene </w:t>
      </w:r>
      <w:r w:rsidRPr="006D1A3B">
        <w:rPr>
          <w:rFonts w:ascii="Arial" w:eastAsiaTheme="minorEastAsia" w:hAnsi="Arial" w:cs="Arial"/>
          <w:sz w:val="19"/>
          <w:szCs w:val="19"/>
          <w:lang w:val="x-none" w:eastAsia="sl-SI" w:bidi="he-IL"/>
        </w:rPr>
        <w:t>na enoto</w:t>
      </w:r>
      <w:r w:rsidRPr="006D1A3B">
        <w:rPr>
          <w:rFonts w:ascii="Arial" w:eastAsiaTheme="minorEastAsia" w:hAnsi="Arial" w:cs="Arial"/>
          <w:sz w:val="19"/>
          <w:szCs w:val="19"/>
          <w:lang w:eastAsia="sl-SI" w:bidi="he-IL"/>
        </w:rPr>
        <w:t xml:space="preserve"> mere</w:t>
      </w:r>
      <w:r w:rsidR="006D1A3B">
        <w:rPr>
          <w:rFonts w:ascii="Arial" w:eastAsiaTheme="minorEastAsia" w:hAnsi="Arial" w:cs="Arial"/>
          <w:sz w:val="19"/>
          <w:szCs w:val="19"/>
          <w:lang w:val="x-none" w:eastAsia="sl-SI" w:bidi="he-IL"/>
        </w:rPr>
        <w:t>,</w:t>
      </w:r>
      <w:r w:rsidRPr="006D1A3B">
        <w:rPr>
          <w:rFonts w:ascii="Arial" w:eastAsiaTheme="minorEastAsia" w:hAnsi="Arial" w:cs="Arial"/>
          <w:sz w:val="19"/>
          <w:szCs w:val="19"/>
          <w:lang w:val="x-none" w:eastAsia="sl-SI" w:bidi="he-IL"/>
        </w:rPr>
        <w:t xml:space="preserve"> določene v predračunu</w:t>
      </w:r>
      <w:r w:rsidR="006D1A3B">
        <w:rPr>
          <w:rFonts w:ascii="Arial" w:eastAsiaTheme="minorEastAsia" w:hAnsi="Arial" w:cs="Arial"/>
          <w:sz w:val="19"/>
          <w:szCs w:val="19"/>
          <w:lang w:eastAsia="sl-SI" w:bidi="he-IL"/>
        </w:rPr>
        <w:t>,</w:t>
      </w:r>
      <w:r w:rsidRPr="006D1A3B">
        <w:rPr>
          <w:rFonts w:ascii="Arial" w:eastAsiaTheme="minorEastAsia" w:hAnsi="Arial" w:cs="Arial"/>
          <w:sz w:val="19"/>
          <w:szCs w:val="19"/>
          <w:lang w:eastAsia="sl-SI" w:bidi="he-IL"/>
        </w:rPr>
        <w:t xml:space="preserve"> so fiksne</w:t>
      </w:r>
      <w:r w:rsidRPr="006D1A3B">
        <w:rPr>
          <w:rFonts w:ascii="Arial" w:eastAsiaTheme="minorEastAsia" w:hAnsi="Arial" w:cs="Arial"/>
          <w:sz w:val="19"/>
          <w:szCs w:val="19"/>
          <w:lang w:val="x-none" w:eastAsia="sl-SI" w:bidi="he-IL"/>
        </w:rPr>
        <w:t xml:space="preserve"> za </w:t>
      </w:r>
      <w:r w:rsidRPr="006D1A3B">
        <w:rPr>
          <w:rFonts w:ascii="Arial" w:eastAsiaTheme="minorEastAsia" w:hAnsi="Arial" w:cs="Arial"/>
          <w:sz w:val="19"/>
          <w:szCs w:val="19"/>
          <w:lang w:eastAsia="sl-SI" w:bidi="he-IL"/>
        </w:rPr>
        <w:t xml:space="preserve">ves </w:t>
      </w:r>
      <w:r w:rsidRPr="006D1A3B">
        <w:rPr>
          <w:rFonts w:ascii="Arial" w:eastAsiaTheme="minorEastAsia" w:hAnsi="Arial" w:cs="Arial"/>
          <w:sz w:val="19"/>
          <w:szCs w:val="19"/>
          <w:lang w:val="x-none" w:eastAsia="sl-SI" w:bidi="he-IL"/>
        </w:rPr>
        <w:t xml:space="preserve">čas veljavnosti </w:t>
      </w:r>
      <w:r w:rsidR="0047274A" w:rsidRPr="006D1A3B">
        <w:rPr>
          <w:rFonts w:ascii="Arial" w:eastAsiaTheme="minorEastAsia" w:hAnsi="Arial" w:cs="Arial"/>
          <w:sz w:val="19"/>
          <w:szCs w:val="19"/>
          <w:lang w:val="x-none" w:eastAsia="sl-SI" w:bidi="he-IL"/>
        </w:rPr>
        <w:t>pogodbe</w:t>
      </w:r>
      <w:r w:rsidRPr="006D1A3B">
        <w:rPr>
          <w:rFonts w:ascii="Arial" w:eastAsiaTheme="minorEastAsia" w:hAnsi="Arial" w:cs="Arial"/>
          <w:sz w:val="19"/>
          <w:szCs w:val="19"/>
          <w:lang w:val="x-none" w:eastAsia="sl-SI" w:bidi="he-IL"/>
        </w:rPr>
        <w:t>.</w:t>
      </w:r>
    </w:p>
    <w:p w:rsidR="005E2A5B" w:rsidRPr="006D1A3B" w:rsidRDefault="005E2A5B" w:rsidP="006D1A3B">
      <w:pPr>
        <w:widowControl w:val="0"/>
        <w:autoSpaceDE w:val="0"/>
        <w:autoSpaceDN w:val="0"/>
        <w:adjustRightInd w:val="0"/>
        <w:rPr>
          <w:rFonts w:ascii="Arial" w:eastAsia="Times New Roman" w:hAnsi="Arial" w:cs="Arial"/>
          <w:color w:val="000000" w:themeColor="text1"/>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V ceno so vključeni vsi materialni in nematerialni stroški, ki bodo potrebni za izvajanje predmetnega javnega naročila. Naknadno naročnik ne bo priznaval nobenih stroškov, ki niso zajeti v ceno.</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Če dobavitelj prodaja blago po akcijskih cenah v določenih obdobjih oziroma znižanih cenah, ki so ugodnejše od </w:t>
      </w:r>
      <w:r w:rsidR="00D13500">
        <w:rPr>
          <w:rFonts w:ascii="Arial" w:eastAsiaTheme="minorEastAsia" w:hAnsi="Arial" w:cs="Arial"/>
          <w:sz w:val="19"/>
          <w:szCs w:val="19"/>
          <w:lang w:eastAsia="sl-SI" w:bidi="he-IL"/>
        </w:rPr>
        <w:t xml:space="preserve">pogodbenih </w:t>
      </w:r>
      <w:r w:rsidRPr="006D1A3B">
        <w:rPr>
          <w:rFonts w:ascii="Arial" w:eastAsiaTheme="minorEastAsia" w:hAnsi="Arial" w:cs="Arial"/>
          <w:sz w:val="19"/>
          <w:szCs w:val="19"/>
          <w:lang w:eastAsia="sl-SI" w:bidi="he-IL"/>
        </w:rPr>
        <w:t>cen</w:t>
      </w:r>
      <w:r w:rsidR="00D13500">
        <w:rPr>
          <w:rFonts w:ascii="Arial" w:eastAsiaTheme="minorEastAsia" w:hAnsi="Arial" w:cs="Arial"/>
          <w:sz w:val="19"/>
          <w:szCs w:val="19"/>
          <w:lang w:eastAsia="sl-SI" w:bidi="he-IL"/>
        </w:rPr>
        <w:t>,</w:t>
      </w:r>
      <w:r w:rsidRPr="006D1A3B">
        <w:rPr>
          <w:rFonts w:ascii="Arial" w:eastAsiaTheme="minorEastAsia" w:hAnsi="Arial" w:cs="Arial"/>
          <w:sz w:val="19"/>
          <w:szCs w:val="19"/>
          <w:lang w:eastAsia="sl-SI" w:bidi="he-IL"/>
        </w:rPr>
        <w:t xml:space="preserve"> mora naročnika o tem pisno seznaniti in mu ponuditi blago po teh cenah.</w:t>
      </w:r>
    </w:p>
    <w:p w:rsidR="003F5BBE" w:rsidRDefault="003F5BBE" w:rsidP="003F5BBE">
      <w:pPr>
        <w:widowControl w:val="0"/>
        <w:autoSpaceDE w:val="0"/>
        <w:autoSpaceDN w:val="0"/>
        <w:adjustRightInd w:val="0"/>
        <w:rPr>
          <w:rFonts w:ascii="Arial" w:eastAsiaTheme="minorEastAsia" w:hAnsi="Arial" w:cs="Arial"/>
          <w:sz w:val="19"/>
          <w:szCs w:val="19"/>
          <w:lang w:eastAsia="sl-SI" w:bidi="he-IL"/>
        </w:rPr>
      </w:pPr>
    </w:p>
    <w:p w:rsidR="003F5BBE" w:rsidRDefault="003F5BBE" w:rsidP="003F5BBE">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Naročnik ni odškodninsko ali kakorkoli odgovoren zaradi</w:t>
      </w:r>
      <w:r>
        <w:rPr>
          <w:rFonts w:ascii="Arial" w:eastAsiaTheme="minorEastAsia" w:hAnsi="Arial" w:cs="Arial"/>
          <w:sz w:val="19"/>
          <w:szCs w:val="19"/>
          <w:lang w:eastAsia="sl-SI" w:bidi="he-IL"/>
        </w:rPr>
        <w:t xml:space="preserve"> nedoseganja okvirne vrednosti.</w:t>
      </w:r>
    </w:p>
    <w:p w:rsidR="003F5BBE" w:rsidRDefault="003F5BBE" w:rsidP="006D1A3B">
      <w:pPr>
        <w:widowControl w:val="0"/>
        <w:autoSpaceDE w:val="0"/>
        <w:autoSpaceDN w:val="0"/>
        <w:adjustRightInd w:val="0"/>
        <w:rPr>
          <w:rFonts w:ascii="Arial" w:eastAsiaTheme="minorEastAsia" w:hAnsi="Arial" w:cs="Arial"/>
          <w:sz w:val="19"/>
          <w:szCs w:val="19"/>
          <w:lang w:eastAsia="sl-SI" w:bidi="he-IL"/>
        </w:rPr>
      </w:pPr>
    </w:p>
    <w:p w:rsidR="003F5BBE" w:rsidRPr="006D1A3B" w:rsidRDefault="003F5BBE"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9A4D59">
      <w:pPr>
        <w:widowControl w:val="0"/>
        <w:autoSpaceDE w:val="0"/>
        <w:autoSpaceDN w:val="0"/>
        <w:adjustRightInd w:val="0"/>
        <w:contextualSpacing/>
        <w:rPr>
          <w:rFonts w:ascii="Arial" w:eastAsiaTheme="minorEastAsia" w:hAnsi="Arial" w:cs="Arial"/>
          <w:b/>
          <w:sz w:val="19"/>
          <w:szCs w:val="19"/>
          <w:lang w:val="pl-PL" w:eastAsia="sl-SI" w:bidi="he-IL"/>
        </w:rPr>
      </w:pPr>
      <w:r w:rsidRPr="006D1A3B">
        <w:rPr>
          <w:rFonts w:ascii="Arial" w:eastAsiaTheme="minorEastAsia" w:hAnsi="Arial" w:cs="Arial"/>
          <w:b/>
          <w:sz w:val="19"/>
          <w:szCs w:val="19"/>
          <w:lang w:val="pl-PL" w:eastAsia="sl-SI" w:bidi="he-IL"/>
        </w:rPr>
        <w:t>PREVZEM BLAGA IN GARANCIJSKI ROK</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6.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Dobavitelj zagotavlja dostavo bla</w:t>
      </w:r>
      <w:r w:rsidR="00972760">
        <w:rPr>
          <w:rFonts w:ascii="Arial" w:eastAsiaTheme="minorEastAsia" w:hAnsi="Arial" w:cs="Arial"/>
          <w:sz w:val="19"/>
          <w:szCs w:val="19"/>
          <w:lang w:eastAsia="sl-SI" w:bidi="he-IL"/>
        </w:rPr>
        <w:t xml:space="preserve">ga na naveden naslov naročnika </w:t>
      </w:r>
      <w:r w:rsidR="00C6345D">
        <w:rPr>
          <w:rFonts w:ascii="Arial" w:eastAsiaTheme="minorEastAsia" w:hAnsi="Arial" w:cs="Arial"/>
          <w:sz w:val="19"/>
          <w:szCs w:val="19"/>
          <w:lang w:eastAsia="sl-SI" w:bidi="he-IL"/>
        </w:rPr>
        <w:t>Cesta na Krko 7, 1290 Grosuplje</w:t>
      </w:r>
      <w:r w:rsidRPr="006D1A3B">
        <w:rPr>
          <w:rFonts w:ascii="Arial" w:eastAsiaTheme="minorEastAsia" w:hAnsi="Arial" w:cs="Arial"/>
          <w:sz w:val="19"/>
          <w:szCs w:val="19"/>
          <w:lang w:eastAsia="sl-SI" w:bidi="he-IL"/>
        </w:rPr>
        <w:t>.</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7.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Kakovost proizvodov mora ustrezati veljavnim predpisom, standardom in deklarirani kvaliteti, oziroma zahtevam, ki so bile opredeljene v razpisni dokumentaciji naročnika. Vse blago mora biti opremljeno z deklaracijo v slovenskem jeziku in kjer je na podlagi veljavnih predpisov to potrebno, z navodili za uporabo v slovenskem jeziku.</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Če naročnik ugotovi, da blago ni kakovostno ustrezno, ga lahko zavrne in zahteva, da mu dobavitelj dobavi blago ustrezne kakovosti. </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Dobavitelj se obvezuje kakovostne napake odpraviti v roku sedmih (7) dni na svoje stroške, po tem ko ga naročnik obvesti o nastali napaki oziroma neuporabnosti predmeta naročila. </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8.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Naročnik se obvezuje prevzeti naročeno blago v celoti na podlagi dobavnice. Količinski prevzem blaga se opravi takoj ob prevzemu. Za ugotovljene količinske primanjkljaje blaga je potrebno sestaviti reklamacijski zapisnik, katerega podpišeta obe </w:t>
      </w:r>
      <w:r w:rsidR="0047274A" w:rsidRPr="006D1A3B">
        <w:rPr>
          <w:rFonts w:ascii="Arial" w:eastAsiaTheme="minorEastAsia" w:hAnsi="Arial" w:cs="Arial"/>
          <w:sz w:val="19"/>
          <w:szCs w:val="19"/>
          <w:lang w:eastAsia="sl-SI" w:bidi="he-IL"/>
        </w:rPr>
        <w:t>pogodbe</w:t>
      </w:r>
      <w:r w:rsidR="00831910">
        <w:rPr>
          <w:rFonts w:ascii="Arial" w:eastAsiaTheme="minorEastAsia" w:hAnsi="Arial" w:cs="Arial"/>
          <w:sz w:val="19"/>
          <w:szCs w:val="19"/>
          <w:lang w:eastAsia="sl-SI" w:bidi="he-IL"/>
        </w:rPr>
        <w:t>ni stranki</w:t>
      </w:r>
      <w:r w:rsidRPr="006D1A3B">
        <w:rPr>
          <w:rFonts w:ascii="Arial" w:eastAsiaTheme="minorEastAsia" w:hAnsi="Arial" w:cs="Arial"/>
          <w:sz w:val="19"/>
          <w:szCs w:val="19"/>
          <w:lang w:eastAsia="sl-SI" w:bidi="he-IL"/>
        </w:rPr>
        <w:t>. Rok za rešitev reklamacije zaradi količinskih primanjkljajev je največ pet (5) dni od podpisa reklamacijskega zapisnika.</w:t>
      </w:r>
    </w:p>
    <w:p w:rsidR="005E2A5B" w:rsidRDefault="005E2A5B" w:rsidP="006D1A3B">
      <w:pPr>
        <w:widowControl w:val="0"/>
        <w:autoSpaceDE w:val="0"/>
        <w:autoSpaceDN w:val="0"/>
        <w:adjustRightInd w:val="0"/>
        <w:rPr>
          <w:rFonts w:ascii="Arial" w:eastAsiaTheme="minorEastAsia" w:hAnsi="Arial" w:cs="Arial"/>
          <w:b/>
          <w:sz w:val="19"/>
          <w:szCs w:val="19"/>
          <w:lang w:eastAsia="sl-SI" w:bidi="he-IL"/>
        </w:rPr>
      </w:pPr>
    </w:p>
    <w:p w:rsidR="00623D11" w:rsidRPr="006D1A3B" w:rsidRDefault="00623D11" w:rsidP="006D1A3B">
      <w:pPr>
        <w:widowControl w:val="0"/>
        <w:autoSpaceDE w:val="0"/>
        <w:autoSpaceDN w:val="0"/>
        <w:adjustRightInd w:val="0"/>
        <w:rPr>
          <w:rFonts w:ascii="Arial" w:eastAsiaTheme="minorEastAsia" w:hAnsi="Arial" w:cs="Arial"/>
          <w:b/>
          <w:sz w:val="19"/>
          <w:szCs w:val="19"/>
          <w:lang w:eastAsia="sl-SI" w:bidi="he-IL"/>
        </w:rPr>
      </w:pP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9.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Če dobavitelj v dogovorjenem času ne odpravi napake oziroma ne reši reklamacije ali se z naročnikom ne dogovori za nov rok, lahko naročnik unovči finančno zavarovanje za dobro izvedbo </w:t>
      </w:r>
      <w:r w:rsidR="00603FAD">
        <w:rPr>
          <w:rFonts w:ascii="Arial" w:eastAsiaTheme="minorEastAsia" w:hAnsi="Arial" w:cs="Arial"/>
          <w:sz w:val="19"/>
          <w:szCs w:val="19"/>
          <w:lang w:eastAsia="sl-SI" w:bidi="he-IL"/>
        </w:rPr>
        <w:t xml:space="preserve">pogodbenih </w:t>
      </w:r>
      <w:r w:rsidRPr="006D1A3B">
        <w:rPr>
          <w:rFonts w:ascii="Arial" w:eastAsiaTheme="minorEastAsia" w:hAnsi="Arial" w:cs="Arial"/>
          <w:sz w:val="19"/>
          <w:szCs w:val="19"/>
          <w:lang w:eastAsia="sl-SI" w:bidi="he-IL"/>
        </w:rPr>
        <w:t xml:space="preserve">obveznosti ter odpove </w:t>
      </w:r>
      <w:r w:rsidR="00603FAD">
        <w:rPr>
          <w:rFonts w:ascii="Arial" w:eastAsiaTheme="minorEastAsia" w:hAnsi="Arial" w:cs="Arial"/>
          <w:sz w:val="19"/>
          <w:szCs w:val="19"/>
          <w:lang w:eastAsia="sl-SI" w:bidi="he-IL"/>
        </w:rPr>
        <w:t>pogodbo</w:t>
      </w:r>
      <w:r w:rsidRPr="006D1A3B">
        <w:rPr>
          <w:rFonts w:ascii="Arial" w:eastAsiaTheme="minorEastAsia" w:hAnsi="Arial" w:cs="Arial"/>
          <w:sz w:val="19"/>
          <w:szCs w:val="19"/>
          <w:lang w:eastAsia="sl-SI" w:bidi="he-IL"/>
        </w:rPr>
        <w:t>, brez kakršnih koli obveznosti do dobavitelja. Garancijska doba za blago iz sklop</w:t>
      </w:r>
      <w:r w:rsidR="00603FAD">
        <w:rPr>
          <w:rFonts w:ascii="Arial" w:eastAsiaTheme="minorEastAsia" w:hAnsi="Arial" w:cs="Arial"/>
          <w:sz w:val="19"/>
          <w:szCs w:val="19"/>
          <w:lang w:eastAsia="sl-SI" w:bidi="he-IL"/>
        </w:rPr>
        <w:t>a_</w:t>
      </w:r>
      <w:r w:rsidR="00603FAD">
        <w:rPr>
          <w:rFonts w:ascii="Arial" w:eastAsiaTheme="minorEastAsia" w:hAnsi="Arial" w:cs="Arial"/>
          <w:sz w:val="19"/>
          <w:szCs w:val="19"/>
          <w:lang w:eastAsia="sl-SI" w:bidi="he-IL"/>
        </w:rPr>
        <w:softHyphen/>
      </w:r>
      <w:r w:rsidR="00603FAD">
        <w:rPr>
          <w:rFonts w:ascii="Arial" w:eastAsiaTheme="minorEastAsia" w:hAnsi="Arial" w:cs="Arial"/>
          <w:sz w:val="19"/>
          <w:szCs w:val="19"/>
          <w:lang w:eastAsia="sl-SI" w:bidi="he-IL"/>
        </w:rPr>
        <w:softHyphen/>
      </w:r>
      <w:r w:rsidR="00603FAD">
        <w:rPr>
          <w:rFonts w:ascii="Arial" w:eastAsiaTheme="minorEastAsia" w:hAnsi="Arial" w:cs="Arial"/>
          <w:sz w:val="19"/>
          <w:szCs w:val="19"/>
          <w:lang w:eastAsia="sl-SI" w:bidi="he-IL"/>
        </w:rPr>
        <w:softHyphen/>
        <w:t xml:space="preserve">____ je </w:t>
      </w:r>
      <w:r w:rsidRPr="006D1A3B">
        <w:rPr>
          <w:rFonts w:ascii="Arial" w:eastAsiaTheme="minorEastAsia" w:hAnsi="Arial" w:cs="Arial"/>
          <w:sz w:val="19"/>
          <w:szCs w:val="19"/>
          <w:lang w:eastAsia="sl-SI" w:bidi="he-IL"/>
        </w:rPr>
        <w:t xml:space="preserve"> ___________________ mesecev (najmanj 12 mesecev) od dneva dostave.</w:t>
      </w:r>
    </w:p>
    <w:p w:rsidR="005E2A5B" w:rsidRDefault="005E2A5B" w:rsidP="006D1A3B">
      <w:pPr>
        <w:widowControl w:val="0"/>
        <w:autoSpaceDE w:val="0"/>
        <w:autoSpaceDN w:val="0"/>
        <w:adjustRightInd w:val="0"/>
        <w:rPr>
          <w:rFonts w:ascii="Arial" w:eastAsiaTheme="minorEastAsia" w:hAnsi="Arial" w:cs="Arial"/>
          <w:sz w:val="19"/>
          <w:szCs w:val="19"/>
          <w:lang w:eastAsia="sl-SI" w:bidi="he-IL"/>
        </w:rPr>
      </w:pPr>
    </w:p>
    <w:p w:rsidR="00603FAD" w:rsidRPr="006D1A3B" w:rsidRDefault="00603FAD"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9A4D59">
      <w:pPr>
        <w:widowControl w:val="0"/>
        <w:autoSpaceDE w:val="0"/>
        <w:autoSpaceDN w:val="0"/>
        <w:adjustRightInd w:val="0"/>
        <w:contextualSpacing/>
        <w:rPr>
          <w:rFonts w:ascii="Arial" w:eastAsiaTheme="minorEastAsia" w:hAnsi="Arial" w:cs="Arial"/>
          <w:b/>
          <w:sz w:val="19"/>
          <w:szCs w:val="19"/>
          <w:lang w:eastAsia="sl-SI" w:bidi="he-IL"/>
        </w:rPr>
      </w:pPr>
      <w:r w:rsidRPr="006D1A3B">
        <w:rPr>
          <w:rFonts w:ascii="Arial" w:eastAsiaTheme="minorEastAsia" w:hAnsi="Arial" w:cs="Arial"/>
          <w:b/>
          <w:sz w:val="19"/>
          <w:szCs w:val="19"/>
          <w:lang w:eastAsia="sl-SI" w:bidi="he-IL"/>
        </w:rPr>
        <w:t>NAČIN PLAČILA</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10.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Dobavitelj bo naročniku izstavil račun za dobavljeno blago. Naročnik se obveže dobavljeno blago plačati v roku </w:t>
      </w:r>
      <w:r w:rsidR="00C1020A" w:rsidRPr="00C1020A">
        <w:rPr>
          <w:rFonts w:ascii="Arial" w:eastAsiaTheme="minorEastAsia" w:hAnsi="Arial" w:cs="Arial"/>
          <w:sz w:val="19"/>
          <w:szCs w:val="19"/>
          <w:lang w:eastAsia="sl-SI" w:bidi="he-IL"/>
        </w:rPr>
        <w:t>30 dni od prejema pravilno izstavljenega računa</w:t>
      </w:r>
      <w:r w:rsidRPr="006D1A3B">
        <w:rPr>
          <w:rFonts w:ascii="Arial" w:eastAsiaTheme="minorEastAsia" w:hAnsi="Arial" w:cs="Arial"/>
          <w:sz w:val="19"/>
          <w:szCs w:val="19"/>
          <w:lang w:eastAsia="sl-SI" w:bidi="he-IL"/>
        </w:rPr>
        <w:t xml:space="preserve">. Dobavitelj k izstavljenemu računu priloži fotokopijo dobavnice. Na računu mora biti razvidno na katero </w:t>
      </w:r>
      <w:r w:rsidR="00C1020A">
        <w:rPr>
          <w:rFonts w:ascii="Arial" w:eastAsiaTheme="minorEastAsia" w:hAnsi="Arial" w:cs="Arial"/>
          <w:sz w:val="19"/>
          <w:szCs w:val="19"/>
          <w:lang w:eastAsia="sl-SI" w:bidi="he-IL"/>
        </w:rPr>
        <w:t>pogodbo</w:t>
      </w:r>
      <w:r w:rsidRPr="006D1A3B">
        <w:rPr>
          <w:rFonts w:ascii="Arial" w:eastAsiaTheme="minorEastAsia" w:hAnsi="Arial" w:cs="Arial"/>
          <w:sz w:val="19"/>
          <w:szCs w:val="19"/>
          <w:lang w:eastAsia="sl-SI" w:bidi="he-IL"/>
        </w:rPr>
        <w:t xml:space="preserve"> se dobavljeno blago navezuje.</w:t>
      </w:r>
    </w:p>
    <w:p w:rsidR="005E2A5B" w:rsidRPr="006D1A3B" w:rsidRDefault="005E2A5B" w:rsidP="006D1A3B">
      <w:pPr>
        <w:widowControl w:val="0"/>
        <w:autoSpaceDE w:val="0"/>
        <w:autoSpaceDN w:val="0"/>
        <w:adjustRightInd w:val="0"/>
        <w:rPr>
          <w:rFonts w:ascii="Arial" w:eastAsiaTheme="minorEastAsia" w:hAnsi="Arial" w:cs="Arial"/>
          <w:b/>
          <w:sz w:val="19"/>
          <w:szCs w:val="19"/>
          <w:lang w:eastAsia="sl-SI" w:bidi="he-IL"/>
        </w:rPr>
      </w:pPr>
    </w:p>
    <w:p w:rsidR="005E2A5B" w:rsidRPr="006D1A3B" w:rsidRDefault="005E2A5B" w:rsidP="009A4D59">
      <w:pPr>
        <w:widowControl w:val="0"/>
        <w:autoSpaceDE w:val="0"/>
        <w:autoSpaceDN w:val="0"/>
        <w:adjustRightInd w:val="0"/>
        <w:contextualSpacing/>
        <w:rPr>
          <w:rFonts w:ascii="Arial" w:eastAsiaTheme="minorEastAsia" w:hAnsi="Arial" w:cs="Arial"/>
          <w:b/>
          <w:sz w:val="19"/>
          <w:szCs w:val="19"/>
          <w:lang w:eastAsia="sl-SI" w:bidi="he-IL"/>
        </w:rPr>
      </w:pPr>
      <w:r w:rsidRPr="006D1A3B">
        <w:rPr>
          <w:rFonts w:ascii="Arial" w:eastAsiaTheme="minorEastAsia" w:hAnsi="Arial" w:cs="Arial"/>
          <w:b/>
          <w:sz w:val="19"/>
          <w:szCs w:val="19"/>
          <w:lang w:eastAsia="sl-SI" w:bidi="he-IL"/>
        </w:rPr>
        <w:t>POGODBENA KAZEN</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1</w:t>
      </w:r>
      <w:r w:rsidR="00623D11">
        <w:rPr>
          <w:rFonts w:ascii="Arial" w:eastAsiaTheme="minorEastAsia" w:hAnsi="Arial" w:cs="Arial"/>
          <w:sz w:val="19"/>
          <w:szCs w:val="19"/>
          <w:lang w:eastAsia="sl-SI" w:bidi="he-IL"/>
        </w:rPr>
        <w:t>1</w:t>
      </w:r>
      <w:r w:rsidRPr="006D1A3B">
        <w:rPr>
          <w:rFonts w:ascii="Arial" w:eastAsiaTheme="minorEastAsia" w:hAnsi="Arial" w:cs="Arial"/>
          <w:sz w:val="19"/>
          <w:szCs w:val="19"/>
          <w:lang w:eastAsia="sl-SI" w:bidi="he-IL"/>
        </w:rPr>
        <w:t>.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Za vsak dan zamude pri posamezni dobavi blaga, </w:t>
      </w:r>
      <w:r w:rsidR="00F72495">
        <w:rPr>
          <w:rFonts w:ascii="Arial" w:eastAsiaTheme="minorEastAsia" w:hAnsi="Arial" w:cs="Arial"/>
          <w:sz w:val="19"/>
          <w:szCs w:val="19"/>
          <w:lang w:eastAsia="sl-SI" w:bidi="he-IL"/>
        </w:rPr>
        <w:t>bo</w:t>
      </w:r>
      <w:r w:rsidRPr="006D1A3B">
        <w:rPr>
          <w:rFonts w:ascii="Arial" w:eastAsiaTheme="minorEastAsia" w:hAnsi="Arial" w:cs="Arial"/>
          <w:sz w:val="19"/>
          <w:szCs w:val="19"/>
          <w:lang w:eastAsia="sl-SI" w:bidi="he-IL"/>
        </w:rPr>
        <w:t xml:space="preserve"> naročnik zaračuna</w:t>
      </w:r>
      <w:r w:rsidR="00F72495">
        <w:rPr>
          <w:rFonts w:ascii="Arial" w:eastAsiaTheme="minorEastAsia" w:hAnsi="Arial" w:cs="Arial"/>
          <w:sz w:val="19"/>
          <w:szCs w:val="19"/>
          <w:lang w:eastAsia="sl-SI" w:bidi="he-IL"/>
        </w:rPr>
        <w:t>l</w:t>
      </w:r>
      <w:r w:rsidRPr="006D1A3B">
        <w:rPr>
          <w:rFonts w:ascii="Arial" w:eastAsiaTheme="minorEastAsia" w:hAnsi="Arial" w:cs="Arial"/>
          <w:sz w:val="19"/>
          <w:szCs w:val="19"/>
          <w:lang w:eastAsia="sl-SI" w:bidi="he-IL"/>
        </w:rPr>
        <w:t xml:space="preserve"> dobavitelju pogodbeno kazen v višini </w:t>
      </w:r>
      <w:r w:rsidR="008E5166">
        <w:rPr>
          <w:rFonts w:ascii="Arial" w:eastAsiaTheme="minorEastAsia" w:hAnsi="Arial" w:cs="Arial"/>
          <w:sz w:val="19"/>
          <w:szCs w:val="19"/>
          <w:lang w:eastAsia="sl-SI" w:bidi="he-IL"/>
        </w:rPr>
        <w:t xml:space="preserve">0,5 </w:t>
      </w:r>
      <w:r w:rsidR="00F678BE">
        <w:rPr>
          <w:rFonts w:ascii="Arial" w:eastAsiaTheme="minorEastAsia" w:hAnsi="Arial" w:cs="Arial"/>
          <w:sz w:val="19"/>
          <w:szCs w:val="19"/>
          <w:lang w:eastAsia="sl-SI" w:bidi="he-IL"/>
        </w:rPr>
        <w:t>% vrednosti posameznega naročila (z DDV)</w:t>
      </w:r>
      <w:r w:rsidRPr="006D1A3B">
        <w:rPr>
          <w:rFonts w:ascii="Arial" w:eastAsiaTheme="minorEastAsia" w:hAnsi="Arial" w:cs="Arial"/>
          <w:sz w:val="19"/>
          <w:szCs w:val="19"/>
          <w:lang w:eastAsia="sl-SI" w:bidi="he-IL"/>
        </w:rPr>
        <w:t xml:space="preserve">. </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Naročnik in dobavitelj sta soglasna, da pravica zaračunati pogodbeno kazen ni pogojena z nastankom škode naročniku. Povračilo tako nastale škode bo naročnik uveljavljal po splošnih načelih odškodninske odgovornosti, neodvisno od uveljavljanja pogodbene kazni.</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9A4D59">
      <w:pPr>
        <w:widowControl w:val="0"/>
        <w:autoSpaceDE w:val="0"/>
        <w:autoSpaceDN w:val="0"/>
        <w:adjustRightInd w:val="0"/>
        <w:contextualSpacing/>
        <w:rPr>
          <w:rFonts w:ascii="Arial" w:eastAsiaTheme="minorEastAsia" w:hAnsi="Arial" w:cs="Arial"/>
          <w:b/>
          <w:sz w:val="19"/>
          <w:szCs w:val="19"/>
          <w:lang w:eastAsia="sl-SI" w:bidi="he-IL"/>
        </w:rPr>
      </w:pPr>
      <w:r w:rsidRPr="006D1A3B">
        <w:rPr>
          <w:rFonts w:ascii="Arial" w:eastAsiaTheme="minorEastAsia" w:hAnsi="Arial" w:cs="Arial"/>
          <w:b/>
          <w:sz w:val="19"/>
          <w:szCs w:val="19"/>
          <w:lang w:eastAsia="sl-SI" w:bidi="he-IL"/>
        </w:rPr>
        <w:t xml:space="preserve">KRITNI KUP </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1</w:t>
      </w:r>
      <w:r w:rsidR="00623D11">
        <w:rPr>
          <w:rFonts w:ascii="Arial" w:eastAsiaTheme="minorEastAsia" w:hAnsi="Arial" w:cs="Arial"/>
          <w:sz w:val="19"/>
          <w:szCs w:val="19"/>
          <w:lang w:eastAsia="sl-SI" w:bidi="he-IL"/>
        </w:rPr>
        <w:t>2</w:t>
      </w:r>
      <w:r w:rsidRPr="006D1A3B">
        <w:rPr>
          <w:rFonts w:ascii="Arial" w:eastAsiaTheme="minorEastAsia" w:hAnsi="Arial" w:cs="Arial"/>
          <w:sz w:val="19"/>
          <w:szCs w:val="19"/>
          <w:lang w:eastAsia="sl-SI" w:bidi="he-IL"/>
        </w:rPr>
        <w:t>.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Če dobavitelj ne dobavlja blaga v skladu s 3. členom </w:t>
      </w:r>
      <w:r w:rsidR="00FD2020">
        <w:rPr>
          <w:rFonts w:ascii="Arial" w:eastAsiaTheme="minorEastAsia" w:hAnsi="Arial" w:cs="Arial"/>
          <w:sz w:val="19"/>
          <w:szCs w:val="19"/>
          <w:lang w:eastAsia="sl-SI" w:bidi="he-IL"/>
        </w:rPr>
        <w:t>te pogodbe</w:t>
      </w:r>
      <w:r w:rsidRPr="006D1A3B">
        <w:rPr>
          <w:rFonts w:ascii="Arial" w:eastAsiaTheme="minorEastAsia" w:hAnsi="Arial" w:cs="Arial"/>
          <w:sz w:val="19"/>
          <w:szCs w:val="19"/>
          <w:lang w:eastAsia="sl-SI" w:bidi="he-IL"/>
        </w:rPr>
        <w:t xml:space="preserve"> in zamuda pri dobavi blaga ni posledica višje sile ali razlogov na strani naročnika, ima naročnik pravico kupiti blago, ki je predmet posamične dobave, pri drugem dobavitelju, dobavitelj pa je dolžan naročniku nadomestiti razliko v ceni med ceno iz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in ceno, po kateri je naročnik blago kupil.</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Naročnik je dolžan dobavitelju poslati obvestilo o nameravanem kupu iz prejšnjega odstavka tega člena, v katerem navede številko in datum naročilnice z izjavo, da bo naročeno blago kupil pri drugem dobavitelju, </w:t>
      </w:r>
      <w:r w:rsidR="00E23305">
        <w:rPr>
          <w:rFonts w:ascii="Arial" w:eastAsiaTheme="minorEastAsia" w:hAnsi="Arial" w:cs="Arial"/>
          <w:sz w:val="19"/>
          <w:szCs w:val="19"/>
          <w:lang w:eastAsia="sl-SI" w:bidi="he-IL"/>
        </w:rPr>
        <w:t>nato pa lahko izvrši kritni kup</w:t>
      </w:r>
      <w:r w:rsidRPr="006D1A3B">
        <w:rPr>
          <w:rFonts w:ascii="Arial" w:eastAsiaTheme="minorEastAsia" w:hAnsi="Arial" w:cs="Arial"/>
          <w:sz w:val="19"/>
          <w:szCs w:val="19"/>
          <w:lang w:eastAsia="sl-SI" w:bidi="he-IL"/>
        </w:rPr>
        <w:t>.</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Šteje se, da je bil dobavitelj o nameravanem kritnem kupu obveščen, če naročnik razpolaga z dokazilom o poslanem obvestilu.</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Razliko med ceno po kateri je naročnik izvršil kritni kup in ceno dobave, ki izhaja iz predračuna, je dolžan naročnik dokazati s kopijo računa, po katerem je kritni kup plačal, dobavitelj pa je dolžan razliko odšteti pri izstavitvi prvega naslednjega računa oziroma jo plačati v 8 dneh po izstavitvi </w:t>
      </w:r>
      <w:r w:rsidR="00F678BE">
        <w:rPr>
          <w:rFonts w:ascii="Arial" w:eastAsiaTheme="minorEastAsia" w:hAnsi="Arial" w:cs="Arial"/>
          <w:sz w:val="19"/>
          <w:szCs w:val="19"/>
          <w:lang w:eastAsia="sl-SI" w:bidi="he-IL"/>
        </w:rPr>
        <w:t>dobro</w:t>
      </w:r>
      <w:r w:rsidRPr="006D1A3B">
        <w:rPr>
          <w:rFonts w:ascii="Arial" w:eastAsiaTheme="minorEastAsia" w:hAnsi="Arial" w:cs="Arial"/>
          <w:sz w:val="19"/>
          <w:szCs w:val="19"/>
          <w:lang w:eastAsia="sl-SI" w:bidi="he-IL"/>
        </w:rPr>
        <w:t>pisa.</w:t>
      </w:r>
    </w:p>
    <w:p w:rsidR="005E2A5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9A4D59">
      <w:pPr>
        <w:widowControl w:val="0"/>
        <w:autoSpaceDE w:val="0"/>
        <w:autoSpaceDN w:val="0"/>
        <w:adjustRightInd w:val="0"/>
        <w:contextualSpacing/>
        <w:rPr>
          <w:rFonts w:ascii="Arial" w:eastAsiaTheme="minorEastAsia" w:hAnsi="Arial" w:cs="Arial"/>
          <w:b/>
          <w:sz w:val="19"/>
          <w:szCs w:val="19"/>
          <w:lang w:val="pl-PL" w:eastAsia="sl-SI" w:bidi="he-IL"/>
        </w:rPr>
      </w:pPr>
      <w:r w:rsidRPr="006D1A3B">
        <w:rPr>
          <w:rFonts w:ascii="Arial" w:eastAsiaTheme="minorEastAsia" w:hAnsi="Arial" w:cs="Arial"/>
          <w:b/>
          <w:sz w:val="19"/>
          <w:szCs w:val="19"/>
          <w:lang w:val="pl-PL" w:eastAsia="sl-SI" w:bidi="he-IL"/>
        </w:rPr>
        <w:t xml:space="preserve">ODSTOP OD </w:t>
      </w:r>
      <w:r w:rsidR="0047274A" w:rsidRPr="006D1A3B">
        <w:rPr>
          <w:rFonts w:ascii="Arial" w:eastAsiaTheme="minorEastAsia" w:hAnsi="Arial" w:cs="Arial"/>
          <w:b/>
          <w:sz w:val="19"/>
          <w:szCs w:val="19"/>
          <w:lang w:val="pl-PL" w:eastAsia="sl-SI" w:bidi="he-IL"/>
        </w:rPr>
        <w:t>POGODBE</w:t>
      </w:r>
      <w:r w:rsidRPr="006D1A3B">
        <w:rPr>
          <w:rFonts w:ascii="Arial" w:eastAsiaTheme="minorEastAsia" w:hAnsi="Arial" w:cs="Arial"/>
          <w:b/>
          <w:sz w:val="19"/>
          <w:szCs w:val="19"/>
          <w:lang w:val="pl-PL" w:eastAsia="sl-SI" w:bidi="he-IL"/>
        </w:rPr>
        <w:t xml:space="preserve"> </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1</w:t>
      </w:r>
      <w:r w:rsidR="00623D11">
        <w:rPr>
          <w:rFonts w:ascii="Arial" w:eastAsiaTheme="minorEastAsia" w:hAnsi="Arial" w:cs="Arial"/>
          <w:sz w:val="19"/>
          <w:szCs w:val="19"/>
          <w:lang w:eastAsia="sl-SI" w:bidi="he-IL"/>
        </w:rPr>
        <w:t>3</w:t>
      </w:r>
      <w:r w:rsidRPr="006D1A3B">
        <w:rPr>
          <w:rFonts w:ascii="Arial" w:eastAsiaTheme="minorEastAsia" w:hAnsi="Arial" w:cs="Arial"/>
          <w:sz w:val="19"/>
          <w:szCs w:val="19"/>
          <w:lang w:eastAsia="sl-SI" w:bidi="he-IL"/>
        </w:rPr>
        <w:t>. člen</w:t>
      </w:r>
    </w:p>
    <w:p w:rsidR="005E2A5B" w:rsidRPr="006D1A3B" w:rsidRDefault="005E2A5B" w:rsidP="006D1A3B">
      <w:pPr>
        <w:widowControl w:val="0"/>
        <w:autoSpaceDE w:val="0"/>
        <w:autoSpaceDN w:val="0"/>
        <w:adjustRightInd w:val="0"/>
        <w:rPr>
          <w:rFonts w:ascii="Arial" w:eastAsiaTheme="minorEastAsia" w:hAnsi="Arial" w:cs="Arial"/>
          <w:sz w:val="19"/>
          <w:szCs w:val="19"/>
          <w:lang w:val="pl-PL"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Vsaka od </w:t>
      </w:r>
      <w:r w:rsidR="00AF5D2E">
        <w:rPr>
          <w:rFonts w:ascii="Arial" w:eastAsiaTheme="minorEastAsia" w:hAnsi="Arial" w:cs="Arial"/>
          <w:sz w:val="19"/>
          <w:szCs w:val="19"/>
          <w:lang w:eastAsia="sl-SI" w:bidi="he-IL"/>
        </w:rPr>
        <w:t xml:space="preserve">pogodbenih </w:t>
      </w:r>
      <w:r w:rsidRPr="006D1A3B">
        <w:rPr>
          <w:rFonts w:ascii="Arial" w:eastAsiaTheme="minorEastAsia" w:hAnsi="Arial" w:cs="Arial"/>
          <w:sz w:val="19"/>
          <w:szCs w:val="19"/>
          <w:lang w:eastAsia="sl-SI" w:bidi="he-IL"/>
        </w:rPr>
        <w:t xml:space="preserve">strank lahko odstopi od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s trimesečnim (3) odpovednim rokom. Odpoved se mora podati pisno. Če </w:t>
      </w:r>
      <w:r w:rsidR="0047274A" w:rsidRPr="006D1A3B">
        <w:rPr>
          <w:rFonts w:ascii="Arial" w:eastAsiaTheme="minorEastAsia" w:hAnsi="Arial" w:cs="Arial"/>
          <w:sz w:val="19"/>
          <w:szCs w:val="19"/>
          <w:lang w:eastAsia="sl-SI" w:bidi="he-IL"/>
        </w:rPr>
        <w:t>pogodb</w:t>
      </w:r>
      <w:r w:rsidR="00B61BB3">
        <w:rPr>
          <w:rFonts w:ascii="Arial" w:eastAsiaTheme="minorEastAsia" w:hAnsi="Arial" w:cs="Arial"/>
          <w:sz w:val="19"/>
          <w:szCs w:val="19"/>
          <w:lang w:eastAsia="sl-SI" w:bidi="he-IL"/>
        </w:rPr>
        <w:t>o</w:t>
      </w:r>
      <w:r w:rsidRPr="006D1A3B">
        <w:rPr>
          <w:rFonts w:ascii="Arial" w:eastAsiaTheme="minorEastAsia" w:hAnsi="Arial" w:cs="Arial"/>
          <w:sz w:val="19"/>
          <w:szCs w:val="19"/>
          <w:lang w:eastAsia="sl-SI" w:bidi="he-IL"/>
        </w:rPr>
        <w:t xml:space="preserve"> odpove dobavitelj, je dolžan vse </w:t>
      </w:r>
      <w:r w:rsidR="00B61BB3">
        <w:rPr>
          <w:rFonts w:ascii="Arial" w:eastAsiaTheme="minorEastAsia" w:hAnsi="Arial" w:cs="Arial"/>
          <w:sz w:val="19"/>
          <w:szCs w:val="19"/>
          <w:lang w:eastAsia="sl-SI" w:bidi="he-IL"/>
        </w:rPr>
        <w:t>dobave o</w:t>
      </w:r>
      <w:r w:rsidRPr="006D1A3B">
        <w:rPr>
          <w:rFonts w:ascii="Arial" w:eastAsiaTheme="minorEastAsia" w:hAnsi="Arial" w:cs="Arial"/>
          <w:sz w:val="19"/>
          <w:szCs w:val="19"/>
          <w:lang w:eastAsia="sl-SI" w:bidi="he-IL"/>
        </w:rPr>
        <w:t xml:space="preserve">pravljati v nespremenjenem obsegu do izteka odpovednega roka. </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V kolikor dobavitelj v času veljavnosti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več kot tri</w:t>
      </w:r>
      <w:r w:rsidR="004E0F1A">
        <w:rPr>
          <w:rFonts w:ascii="Arial" w:eastAsiaTheme="minorEastAsia" w:hAnsi="Arial" w:cs="Arial"/>
          <w:sz w:val="19"/>
          <w:szCs w:val="19"/>
          <w:lang w:eastAsia="sl-SI" w:bidi="he-IL"/>
        </w:rPr>
        <w:t>krat</w:t>
      </w:r>
      <w:r w:rsidRPr="006D1A3B">
        <w:rPr>
          <w:rFonts w:ascii="Arial" w:eastAsiaTheme="minorEastAsia" w:hAnsi="Arial" w:cs="Arial"/>
          <w:sz w:val="19"/>
          <w:szCs w:val="19"/>
          <w:lang w:eastAsia="sl-SI" w:bidi="he-IL"/>
        </w:rPr>
        <w:t xml:space="preserve"> (3</w:t>
      </w:r>
      <w:r w:rsidR="004E0F1A">
        <w:rPr>
          <w:rFonts w:ascii="Arial" w:eastAsiaTheme="minorEastAsia" w:hAnsi="Arial" w:cs="Arial"/>
          <w:sz w:val="19"/>
          <w:szCs w:val="19"/>
          <w:lang w:eastAsia="sl-SI" w:bidi="he-IL"/>
        </w:rPr>
        <w:t>x</w:t>
      </w:r>
      <w:r w:rsidRPr="006D1A3B">
        <w:rPr>
          <w:rFonts w:ascii="Arial" w:eastAsiaTheme="minorEastAsia" w:hAnsi="Arial" w:cs="Arial"/>
          <w:sz w:val="19"/>
          <w:szCs w:val="19"/>
          <w:lang w:eastAsia="sl-SI" w:bidi="he-IL"/>
        </w:rPr>
        <w:t>) krši dobavni rok ali več kot tri</w:t>
      </w:r>
      <w:r w:rsidR="004E0F1A">
        <w:rPr>
          <w:rFonts w:ascii="Arial" w:eastAsiaTheme="minorEastAsia" w:hAnsi="Arial" w:cs="Arial"/>
          <w:sz w:val="19"/>
          <w:szCs w:val="19"/>
          <w:lang w:eastAsia="sl-SI" w:bidi="he-IL"/>
        </w:rPr>
        <w:t>krat</w:t>
      </w:r>
      <w:r w:rsidRPr="006D1A3B">
        <w:rPr>
          <w:rFonts w:ascii="Arial" w:eastAsiaTheme="minorEastAsia" w:hAnsi="Arial" w:cs="Arial"/>
          <w:sz w:val="19"/>
          <w:szCs w:val="19"/>
          <w:lang w:eastAsia="sl-SI" w:bidi="he-IL"/>
        </w:rPr>
        <w:t xml:space="preserve"> (3</w:t>
      </w:r>
      <w:r w:rsidR="004E0F1A">
        <w:rPr>
          <w:rFonts w:ascii="Arial" w:eastAsiaTheme="minorEastAsia" w:hAnsi="Arial" w:cs="Arial"/>
          <w:sz w:val="19"/>
          <w:szCs w:val="19"/>
          <w:lang w:eastAsia="sl-SI" w:bidi="he-IL"/>
        </w:rPr>
        <w:t>x</w:t>
      </w:r>
      <w:r w:rsidRPr="006D1A3B">
        <w:rPr>
          <w:rFonts w:ascii="Arial" w:eastAsiaTheme="minorEastAsia" w:hAnsi="Arial" w:cs="Arial"/>
          <w:sz w:val="19"/>
          <w:szCs w:val="19"/>
          <w:lang w:eastAsia="sl-SI" w:bidi="he-IL"/>
        </w:rPr>
        <w:t xml:space="preserve">) ne izpolni obveznosti iz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na način, predviden v </w:t>
      </w:r>
      <w:r w:rsidR="00AF5D2E">
        <w:rPr>
          <w:rFonts w:ascii="Arial" w:eastAsiaTheme="minorEastAsia" w:hAnsi="Arial" w:cs="Arial"/>
          <w:sz w:val="19"/>
          <w:szCs w:val="19"/>
          <w:lang w:eastAsia="sl-SI" w:bidi="he-IL"/>
        </w:rPr>
        <w:t>pogodbi</w:t>
      </w:r>
      <w:r w:rsidRPr="006D1A3B">
        <w:rPr>
          <w:rFonts w:ascii="Arial" w:eastAsiaTheme="minorEastAsia" w:hAnsi="Arial" w:cs="Arial"/>
          <w:sz w:val="19"/>
          <w:szCs w:val="19"/>
          <w:lang w:eastAsia="sl-SI" w:bidi="he-IL"/>
        </w:rPr>
        <w:t xml:space="preserve">, kljub pisnemu opozorilu naročnika, lahko naročnik odstopi od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in unovči finančno zavarovanje za dobro izvedbo obveznosti iz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dobavitelj pa je dolžan naročniku povrniti vso škodo, ki mu je zaradi tega nastala. </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Med veljavnostjo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lahko naročnik ne glede na določbe zakona, ki ureja obligacijska razmerja, odstopi </w:t>
      </w:r>
      <w:r w:rsidR="000F44E4">
        <w:rPr>
          <w:rFonts w:ascii="Arial" w:eastAsiaTheme="minorEastAsia" w:hAnsi="Arial" w:cs="Arial"/>
          <w:sz w:val="19"/>
          <w:szCs w:val="19"/>
          <w:lang w:eastAsia="sl-SI" w:bidi="he-IL"/>
        </w:rPr>
        <w:t>od le te</w:t>
      </w:r>
      <w:r w:rsidRPr="006D1A3B">
        <w:rPr>
          <w:rFonts w:ascii="Arial" w:eastAsiaTheme="minorEastAsia" w:hAnsi="Arial" w:cs="Arial"/>
          <w:sz w:val="19"/>
          <w:szCs w:val="19"/>
          <w:lang w:eastAsia="sl-SI" w:bidi="he-IL"/>
        </w:rPr>
        <w:t xml:space="preserve"> v naslednjih okoliščinah:</w:t>
      </w:r>
    </w:p>
    <w:p w:rsidR="005E2A5B" w:rsidRPr="006D1A3B" w:rsidRDefault="005E2A5B" w:rsidP="006D1A3B">
      <w:pPr>
        <w:widowControl w:val="0"/>
        <w:numPr>
          <w:ilvl w:val="1"/>
          <w:numId w:val="7"/>
        </w:numPr>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javno naročilo je bilo bistveno spremenjeno, kar terja nov postopek javnega naročanja,</w:t>
      </w:r>
    </w:p>
    <w:p w:rsidR="005E2A5B" w:rsidRPr="006D1A3B" w:rsidRDefault="005E2A5B" w:rsidP="006D1A3B">
      <w:pPr>
        <w:widowControl w:val="0"/>
        <w:numPr>
          <w:ilvl w:val="1"/>
          <w:numId w:val="7"/>
        </w:numPr>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v času oddaje javnega naročila je bil dobavitelj v enem od položajev, zaradi katerega bi ga naročnik moral izključiti iz postopka javnega naročanja, pa s tem dejstvom naročnik ni bil seznanjen v postopku javnega naročanja,</w:t>
      </w:r>
    </w:p>
    <w:p w:rsidR="005E2A5B" w:rsidRPr="006D1A3B" w:rsidRDefault="005E2A5B" w:rsidP="006D1A3B">
      <w:pPr>
        <w:widowControl w:val="0"/>
        <w:numPr>
          <w:ilvl w:val="1"/>
          <w:numId w:val="7"/>
        </w:numPr>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zaradi hudih kršitev obveznosti iz Pogodbe o Evropski uniji – PEU, Pogodbe o delovanju Evropske unije – PDEU in tega zakona, ki jih je po postopku v skladu z 258. členom PDEU ugotovilo Sodišče Evropske unije, javno naročilo ne bi smelo biti oddano dobavitelju.</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9A4D59">
      <w:pPr>
        <w:widowControl w:val="0"/>
        <w:autoSpaceDE w:val="0"/>
        <w:autoSpaceDN w:val="0"/>
        <w:adjustRightInd w:val="0"/>
        <w:contextualSpacing/>
        <w:rPr>
          <w:rFonts w:ascii="Arial" w:eastAsiaTheme="minorEastAsia" w:hAnsi="Arial" w:cs="Arial"/>
          <w:b/>
          <w:sz w:val="19"/>
          <w:szCs w:val="19"/>
          <w:lang w:val="pl-PL" w:eastAsia="sl-SI" w:bidi="he-IL"/>
        </w:rPr>
      </w:pPr>
      <w:r w:rsidRPr="006D1A3B">
        <w:rPr>
          <w:rFonts w:ascii="Arial" w:eastAsiaTheme="minorEastAsia" w:hAnsi="Arial" w:cs="Arial"/>
          <w:b/>
          <w:sz w:val="19"/>
          <w:szCs w:val="19"/>
          <w:lang w:val="pl-PL" w:eastAsia="sl-SI" w:bidi="he-IL"/>
        </w:rPr>
        <w:t xml:space="preserve">FINANČNO ZAVAROVANJE </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1</w:t>
      </w:r>
      <w:r w:rsidR="00623D11">
        <w:rPr>
          <w:rFonts w:ascii="Arial" w:eastAsiaTheme="minorEastAsia" w:hAnsi="Arial" w:cs="Arial"/>
          <w:sz w:val="19"/>
          <w:szCs w:val="19"/>
          <w:lang w:eastAsia="sl-SI" w:bidi="he-IL"/>
        </w:rPr>
        <w:t>4</w:t>
      </w:r>
      <w:r w:rsidRPr="006D1A3B">
        <w:rPr>
          <w:rFonts w:ascii="Arial" w:eastAsiaTheme="minorEastAsia" w:hAnsi="Arial" w:cs="Arial"/>
          <w:sz w:val="19"/>
          <w:szCs w:val="19"/>
          <w:lang w:eastAsia="sl-SI" w:bidi="he-IL"/>
        </w:rPr>
        <w:t>. člen</w:t>
      </w:r>
    </w:p>
    <w:p w:rsidR="005E2A5B" w:rsidRPr="006D1A3B" w:rsidRDefault="005E2A5B" w:rsidP="006D1A3B">
      <w:pPr>
        <w:jc w:val="center"/>
        <w:rPr>
          <w:rFonts w:ascii="Arial" w:hAnsi="Arial" w:cs="Arial"/>
          <w:sz w:val="19"/>
          <w:szCs w:val="19"/>
        </w:rPr>
      </w:pPr>
    </w:p>
    <w:p w:rsidR="005E2A5B" w:rsidRPr="006D1A3B" w:rsidRDefault="005E2A5B" w:rsidP="006D1A3B">
      <w:pPr>
        <w:rPr>
          <w:rFonts w:ascii="Arial" w:hAnsi="Arial" w:cs="Arial"/>
          <w:sz w:val="19"/>
          <w:szCs w:val="19"/>
        </w:rPr>
      </w:pPr>
      <w:r w:rsidRPr="006D1A3B">
        <w:rPr>
          <w:rFonts w:ascii="Arial" w:hAnsi="Arial" w:cs="Arial"/>
          <w:sz w:val="19"/>
          <w:szCs w:val="19"/>
        </w:rPr>
        <w:t xml:space="preserve">Dobavitelj je dolžan v roku </w:t>
      </w:r>
      <w:r w:rsidR="00054188">
        <w:rPr>
          <w:rFonts w:ascii="Arial" w:hAnsi="Arial" w:cs="Arial"/>
          <w:sz w:val="19"/>
          <w:szCs w:val="19"/>
        </w:rPr>
        <w:t>osmih (8) dni od</w:t>
      </w:r>
      <w:r w:rsidRPr="006D1A3B">
        <w:rPr>
          <w:rFonts w:ascii="Arial" w:hAnsi="Arial" w:cs="Arial"/>
          <w:sz w:val="19"/>
          <w:szCs w:val="19"/>
        </w:rPr>
        <w:t xml:space="preserve"> podpis</w:t>
      </w:r>
      <w:r w:rsidR="00054188">
        <w:rPr>
          <w:rFonts w:ascii="Arial" w:hAnsi="Arial" w:cs="Arial"/>
          <w:sz w:val="19"/>
          <w:szCs w:val="19"/>
        </w:rPr>
        <w:t>a</w:t>
      </w:r>
      <w:r w:rsidRPr="006D1A3B">
        <w:rPr>
          <w:rFonts w:ascii="Arial" w:hAnsi="Arial" w:cs="Arial"/>
          <w:sz w:val="19"/>
          <w:szCs w:val="19"/>
        </w:rPr>
        <w:t xml:space="preserve"> </w:t>
      </w:r>
      <w:r w:rsidR="0047274A" w:rsidRPr="006D1A3B">
        <w:rPr>
          <w:rFonts w:ascii="Arial" w:hAnsi="Arial" w:cs="Arial"/>
          <w:sz w:val="19"/>
          <w:szCs w:val="19"/>
        </w:rPr>
        <w:t>pogodbe</w:t>
      </w:r>
      <w:r w:rsidRPr="006D1A3B">
        <w:rPr>
          <w:rFonts w:ascii="Arial" w:hAnsi="Arial" w:cs="Arial"/>
          <w:sz w:val="19"/>
          <w:szCs w:val="19"/>
        </w:rPr>
        <w:t xml:space="preserve">, naročniku izročiti  finančno zavarovanje za dobro izvedbo obveznosti iz </w:t>
      </w:r>
      <w:r w:rsidR="0047274A" w:rsidRPr="006D1A3B">
        <w:rPr>
          <w:rFonts w:ascii="Arial" w:hAnsi="Arial" w:cs="Arial"/>
          <w:sz w:val="19"/>
          <w:szCs w:val="19"/>
        </w:rPr>
        <w:t>pogodbe</w:t>
      </w:r>
      <w:r w:rsidRPr="006D1A3B">
        <w:rPr>
          <w:rFonts w:ascii="Arial" w:hAnsi="Arial" w:cs="Arial"/>
          <w:sz w:val="19"/>
          <w:szCs w:val="19"/>
        </w:rPr>
        <w:t xml:space="preserve">. </w:t>
      </w:r>
    </w:p>
    <w:p w:rsidR="005E2A5B" w:rsidRPr="006D1A3B" w:rsidRDefault="005E2A5B" w:rsidP="006D1A3B">
      <w:pPr>
        <w:rPr>
          <w:rFonts w:ascii="Arial" w:hAnsi="Arial" w:cs="Arial"/>
          <w:sz w:val="19"/>
          <w:szCs w:val="19"/>
        </w:rPr>
      </w:pPr>
    </w:p>
    <w:p w:rsidR="005E2A5B" w:rsidRPr="006D1A3B" w:rsidRDefault="005E2A5B" w:rsidP="006D1A3B">
      <w:pPr>
        <w:numPr>
          <w:ilvl w:val="12"/>
          <w:numId w:val="0"/>
        </w:numPr>
        <w:tabs>
          <w:tab w:val="left" w:pos="720"/>
          <w:tab w:val="center" w:pos="4536"/>
          <w:tab w:val="right" w:pos="9072"/>
        </w:tabs>
        <w:rPr>
          <w:rFonts w:ascii="Arial" w:hAnsi="Arial" w:cs="Arial"/>
          <w:sz w:val="19"/>
          <w:szCs w:val="19"/>
        </w:rPr>
      </w:pPr>
      <w:r w:rsidRPr="006D1A3B">
        <w:rPr>
          <w:rFonts w:ascii="Arial" w:hAnsi="Arial" w:cs="Arial"/>
          <w:sz w:val="19"/>
          <w:szCs w:val="19"/>
        </w:rPr>
        <w:t xml:space="preserve">Finančno zavarovanje za dobro izvedbo obveznosti iz </w:t>
      </w:r>
      <w:r w:rsidR="0047274A" w:rsidRPr="006D1A3B">
        <w:rPr>
          <w:rFonts w:ascii="Arial" w:hAnsi="Arial" w:cs="Arial"/>
          <w:sz w:val="19"/>
          <w:szCs w:val="19"/>
        </w:rPr>
        <w:t>pogodbe</w:t>
      </w:r>
      <w:r w:rsidRPr="006D1A3B">
        <w:rPr>
          <w:rFonts w:ascii="Arial" w:hAnsi="Arial" w:cs="Arial"/>
          <w:sz w:val="19"/>
          <w:szCs w:val="19"/>
        </w:rPr>
        <w:t xml:space="preserve"> mora znašati </w:t>
      </w:r>
      <w:r w:rsidR="00054188">
        <w:rPr>
          <w:rFonts w:ascii="Arial" w:hAnsi="Arial" w:cs="Arial"/>
          <w:sz w:val="19"/>
          <w:szCs w:val="19"/>
        </w:rPr>
        <w:t>10</w:t>
      </w:r>
      <w:r w:rsidRPr="006D1A3B">
        <w:rPr>
          <w:rFonts w:ascii="Arial" w:hAnsi="Arial" w:cs="Arial"/>
          <w:sz w:val="19"/>
          <w:szCs w:val="19"/>
        </w:rPr>
        <w:t xml:space="preserve"> % od vrednosti posameznega sklopa z vključenim davkom na dodano vrednost.</w:t>
      </w:r>
    </w:p>
    <w:p w:rsidR="005E2A5B" w:rsidRPr="006D1A3B" w:rsidRDefault="005E2A5B" w:rsidP="006D1A3B">
      <w:pPr>
        <w:numPr>
          <w:ilvl w:val="12"/>
          <w:numId w:val="0"/>
        </w:numPr>
        <w:tabs>
          <w:tab w:val="left" w:pos="720"/>
          <w:tab w:val="center" w:pos="4536"/>
          <w:tab w:val="right" w:pos="9072"/>
        </w:tabs>
        <w:rPr>
          <w:rFonts w:ascii="Arial" w:hAnsi="Arial" w:cs="Arial"/>
          <w:sz w:val="19"/>
          <w:szCs w:val="19"/>
        </w:rPr>
      </w:pPr>
    </w:p>
    <w:p w:rsidR="005E2A5B" w:rsidRPr="006D1A3B" w:rsidRDefault="005E2A5B" w:rsidP="006D1A3B">
      <w:pPr>
        <w:rPr>
          <w:rFonts w:ascii="Arial" w:hAnsi="Arial" w:cs="Arial"/>
          <w:sz w:val="19"/>
          <w:szCs w:val="19"/>
        </w:rPr>
      </w:pPr>
      <w:r w:rsidRPr="006D1A3B">
        <w:rPr>
          <w:rFonts w:ascii="Arial" w:hAnsi="Arial" w:cs="Arial"/>
          <w:sz w:val="19"/>
          <w:szCs w:val="19"/>
        </w:rPr>
        <w:t xml:space="preserve">Finančno zavarovanje za dobro izvedbo </w:t>
      </w:r>
      <w:r w:rsidR="009E3E13">
        <w:rPr>
          <w:rFonts w:ascii="Arial" w:hAnsi="Arial" w:cs="Arial"/>
          <w:sz w:val="19"/>
          <w:szCs w:val="19"/>
        </w:rPr>
        <w:t xml:space="preserve">pogodbenih </w:t>
      </w:r>
      <w:r w:rsidRPr="006D1A3B">
        <w:rPr>
          <w:rFonts w:ascii="Arial" w:hAnsi="Arial" w:cs="Arial"/>
          <w:sz w:val="19"/>
          <w:szCs w:val="19"/>
        </w:rPr>
        <w:t xml:space="preserve">obveznosti mora veljati še trideset (30) dni po prenehanju veljavnosti </w:t>
      </w:r>
      <w:r w:rsidR="0047274A" w:rsidRPr="006D1A3B">
        <w:rPr>
          <w:rFonts w:ascii="Arial" w:hAnsi="Arial" w:cs="Arial"/>
          <w:sz w:val="19"/>
          <w:szCs w:val="19"/>
        </w:rPr>
        <w:t>pogodbe</w:t>
      </w:r>
      <w:r w:rsidRPr="006D1A3B">
        <w:rPr>
          <w:rFonts w:ascii="Arial" w:hAnsi="Arial" w:cs="Arial"/>
          <w:sz w:val="19"/>
          <w:szCs w:val="19"/>
        </w:rPr>
        <w:t>.</w:t>
      </w:r>
    </w:p>
    <w:p w:rsidR="005E2A5B" w:rsidRPr="006D1A3B" w:rsidRDefault="005E2A5B" w:rsidP="006D1A3B">
      <w:pPr>
        <w:rPr>
          <w:rFonts w:ascii="Arial" w:hAnsi="Arial" w:cs="Arial"/>
          <w:sz w:val="19"/>
          <w:szCs w:val="19"/>
        </w:rPr>
      </w:pPr>
    </w:p>
    <w:p w:rsidR="005E2A5B" w:rsidRPr="006D1A3B" w:rsidRDefault="005E2A5B" w:rsidP="006D1A3B">
      <w:pPr>
        <w:widowControl w:val="0"/>
        <w:autoSpaceDE w:val="0"/>
        <w:autoSpaceDN w:val="0"/>
        <w:adjustRightInd w:val="0"/>
        <w:rPr>
          <w:rFonts w:ascii="Arial" w:hAnsi="Arial" w:cs="Arial"/>
          <w:snapToGrid w:val="0"/>
          <w:sz w:val="19"/>
          <w:szCs w:val="19"/>
        </w:rPr>
      </w:pPr>
      <w:r w:rsidRPr="006D1A3B">
        <w:rPr>
          <w:rFonts w:ascii="Arial" w:hAnsi="Arial" w:cs="Arial"/>
          <w:snapToGrid w:val="0"/>
          <w:sz w:val="19"/>
          <w:szCs w:val="19"/>
        </w:rPr>
        <w:t xml:space="preserve">Naročnik bo finančno zavarovanje za dobro izvedbo </w:t>
      </w:r>
      <w:r w:rsidR="009E3E13" w:rsidRPr="009E3E13">
        <w:rPr>
          <w:rFonts w:ascii="Arial" w:hAnsi="Arial" w:cs="Arial"/>
          <w:snapToGrid w:val="0"/>
          <w:sz w:val="19"/>
          <w:szCs w:val="19"/>
        </w:rPr>
        <w:t xml:space="preserve">pogodbenih </w:t>
      </w:r>
      <w:r w:rsidRPr="006D1A3B">
        <w:rPr>
          <w:rFonts w:ascii="Arial" w:hAnsi="Arial" w:cs="Arial"/>
          <w:snapToGrid w:val="0"/>
          <w:sz w:val="19"/>
          <w:szCs w:val="19"/>
        </w:rPr>
        <w:t xml:space="preserve">obveznosti unovčil, če dobavitelj ne bo izpolnjeval obveznosti iz </w:t>
      </w:r>
      <w:r w:rsidR="009E3E13">
        <w:rPr>
          <w:rFonts w:ascii="Arial" w:hAnsi="Arial" w:cs="Arial"/>
          <w:snapToGrid w:val="0"/>
          <w:sz w:val="19"/>
          <w:szCs w:val="19"/>
        </w:rPr>
        <w:t xml:space="preserve">te pogodbe. </w:t>
      </w:r>
    </w:p>
    <w:p w:rsidR="009A4D59" w:rsidRDefault="009A4D59" w:rsidP="009A4D59">
      <w:pPr>
        <w:rPr>
          <w:rFonts w:ascii="Arial" w:hAnsi="Arial" w:cs="Arial"/>
          <w:snapToGrid w:val="0"/>
          <w:sz w:val="19"/>
          <w:szCs w:val="19"/>
        </w:rPr>
      </w:pPr>
    </w:p>
    <w:p w:rsidR="005E2A5B" w:rsidRPr="006D1A3B" w:rsidRDefault="005E2A5B" w:rsidP="009A4D59">
      <w:pPr>
        <w:rPr>
          <w:rFonts w:ascii="Arial" w:hAnsi="Arial" w:cs="Arial"/>
          <w:b/>
          <w:sz w:val="19"/>
          <w:szCs w:val="19"/>
        </w:rPr>
      </w:pPr>
      <w:r w:rsidRPr="006D1A3B">
        <w:rPr>
          <w:rFonts w:ascii="Arial" w:hAnsi="Arial" w:cs="Arial"/>
          <w:b/>
          <w:sz w:val="19"/>
          <w:szCs w:val="19"/>
        </w:rPr>
        <w:t xml:space="preserve">VELJAVNOST </w:t>
      </w:r>
      <w:r w:rsidR="0047274A" w:rsidRPr="006D1A3B">
        <w:rPr>
          <w:rFonts w:ascii="Arial" w:hAnsi="Arial" w:cs="Arial"/>
          <w:b/>
          <w:sz w:val="19"/>
          <w:szCs w:val="19"/>
        </w:rPr>
        <w:t>POGODBE</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1</w:t>
      </w:r>
      <w:r w:rsidR="00623D11">
        <w:rPr>
          <w:rFonts w:ascii="Arial" w:eastAsiaTheme="minorEastAsia" w:hAnsi="Arial" w:cs="Arial"/>
          <w:sz w:val="19"/>
          <w:szCs w:val="19"/>
          <w:lang w:eastAsia="sl-SI" w:bidi="he-IL"/>
        </w:rPr>
        <w:t>5</w:t>
      </w:r>
      <w:r w:rsidRPr="006D1A3B">
        <w:rPr>
          <w:rFonts w:ascii="Arial" w:eastAsiaTheme="minorEastAsia" w:hAnsi="Arial" w:cs="Arial"/>
          <w:sz w:val="19"/>
          <w:szCs w:val="19"/>
          <w:lang w:eastAsia="sl-SI" w:bidi="he-IL"/>
        </w:rPr>
        <w:t>.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Ta </w:t>
      </w:r>
      <w:r w:rsidR="0047274A" w:rsidRPr="006D1A3B">
        <w:rPr>
          <w:rFonts w:ascii="Arial" w:eastAsiaTheme="minorEastAsia" w:hAnsi="Arial" w:cs="Arial"/>
          <w:sz w:val="19"/>
          <w:szCs w:val="19"/>
          <w:lang w:eastAsia="sl-SI" w:bidi="he-IL"/>
        </w:rPr>
        <w:t>pogodba</w:t>
      </w:r>
      <w:r w:rsidR="00207D18">
        <w:rPr>
          <w:rFonts w:ascii="Arial" w:eastAsiaTheme="minorEastAsia" w:hAnsi="Arial" w:cs="Arial"/>
          <w:sz w:val="19"/>
          <w:szCs w:val="19"/>
          <w:lang w:eastAsia="sl-SI" w:bidi="he-IL"/>
        </w:rPr>
        <w:t xml:space="preserve"> začne veljati, ko jo</w:t>
      </w:r>
      <w:r w:rsidRPr="006D1A3B">
        <w:rPr>
          <w:rFonts w:ascii="Arial" w:eastAsiaTheme="minorEastAsia" w:hAnsi="Arial" w:cs="Arial"/>
          <w:sz w:val="19"/>
          <w:szCs w:val="19"/>
          <w:lang w:eastAsia="sl-SI" w:bidi="he-IL"/>
        </w:rPr>
        <w:t xml:space="preserve"> podpišeta obe </w:t>
      </w:r>
      <w:r w:rsidR="00207D18">
        <w:rPr>
          <w:rFonts w:ascii="Arial" w:eastAsiaTheme="minorEastAsia" w:hAnsi="Arial" w:cs="Arial"/>
          <w:sz w:val="19"/>
          <w:szCs w:val="19"/>
          <w:lang w:eastAsia="sl-SI" w:bidi="he-IL"/>
        </w:rPr>
        <w:t xml:space="preserve">pogodbeni </w:t>
      </w:r>
      <w:r w:rsidRPr="006D1A3B">
        <w:rPr>
          <w:rFonts w:ascii="Arial" w:eastAsiaTheme="minorEastAsia" w:hAnsi="Arial" w:cs="Arial"/>
          <w:sz w:val="19"/>
          <w:szCs w:val="19"/>
          <w:lang w:eastAsia="sl-SI" w:bidi="he-IL"/>
        </w:rPr>
        <w:t xml:space="preserve">stranki in pod pogojem, da dobavitelj v roku predloži finančno zavarovanje za dobro izvedbo </w:t>
      </w:r>
      <w:r w:rsidR="00207D18" w:rsidRPr="00207D18">
        <w:rPr>
          <w:rFonts w:ascii="Arial" w:eastAsiaTheme="minorEastAsia" w:hAnsi="Arial" w:cs="Arial"/>
          <w:sz w:val="19"/>
          <w:szCs w:val="19"/>
          <w:lang w:eastAsia="sl-SI" w:bidi="he-IL"/>
        </w:rPr>
        <w:t>pogodbenih</w:t>
      </w:r>
      <w:r w:rsidR="00207D18">
        <w:rPr>
          <w:rFonts w:ascii="Arial" w:eastAsiaTheme="minorEastAsia" w:hAnsi="Arial" w:cs="Arial"/>
          <w:sz w:val="19"/>
          <w:szCs w:val="19"/>
          <w:lang w:eastAsia="sl-SI" w:bidi="he-IL"/>
        </w:rPr>
        <w:t xml:space="preserve"> obveznosti. </w:t>
      </w:r>
      <w:r w:rsidRPr="006D1A3B">
        <w:rPr>
          <w:rFonts w:ascii="Arial" w:eastAsiaTheme="minorEastAsia" w:hAnsi="Arial" w:cs="Arial"/>
          <w:sz w:val="19"/>
          <w:szCs w:val="19"/>
          <w:lang w:eastAsia="sl-SI" w:bidi="he-IL"/>
        </w:rPr>
        <w:t xml:space="preserve"> </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0F14B9" w:rsidRDefault="005E2A5B" w:rsidP="006D1A3B">
      <w:pPr>
        <w:widowControl w:val="0"/>
        <w:autoSpaceDE w:val="0"/>
        <w:autoSpaceDN w:val="0"/>
        <w:adjustRightInd w:val="0"/>
        <w:rPr>
          <w:rFonts w:ascii="Arial" w:eastAsiaTheme="minorEastAsia" w:hAnsi="Arial" w:cs="Arial"/>
          <w:color w:val="000000" w:themeColor="text1"/>
          <w:sz w:val="19"/>
          <w:szCs w:val="19"/>
          <w:lang w:eastAsia="sl-SI" w:bidi="he-IL"/>
        </w:rPr>
      </w:pPr>
      <w:r w:rsidRPr="000F14B9">
        <w:rPr>
          <w:rFonts w:ascii="Arial" w:eastAsiaTheme="minorEastAsia" w:hAnsi="Arial" w:cs="Arial"/>
          <w:color w:val="000000" w:themeColor="text1"/>
          <w:sz w:val="19"/>
          <w:szCs w:val="19"/>
          <w:lang w:eastAsia="sl-SI" w:bidi="he-IL"/>
        </w:rPr>
        <w:t xml:space="preserve">Ta </w:t>
      </w:r>
      <w:r w:rsidR="0047274A" w:rsidRPr="000F14B9">
        <w:rPr>
          <w:rFonts w:ascii="Arial" w:eastAsiaTheme="minorEastAsia" w:hAnsi="Arial" w:cs="Arial"/>
          <w:color w:val="000000" w:themeColor="text1"/>
          <w:sz w:val="19"/>
          <w:szCs w:val="19"/>
          <w:lang w:eastAsia="sl-SI" w:bidi="he-IL"/>
        </w:rPr>
        <w:t>pogodba</w:t>
      </w:r>
      <w:r w:rsidRPr="000F14B9">
        <w:rPr>
          <w:rFonts w:ascii="Arial" w:eastAsiaTheme="minorEastAsia" w:hAnsi="Arial" w:cs="Arial"/>
          <w:color w:val="000000" w:themeColor="text1"/>
          <w:sz w:val="19"/>
          <w:szCs w:val="19"/>
          <w:lang w:eastAsia="sl-SI" w:bidi="he-IL"/>
        </w:rPr>
        <w:t xml:space="preserve"> se sklene za </w:t>
      </w:r>
      <w:r w:rsidRPr="00227F1C">
        <w:rPr>
          <w:rFonts w:ascii="Arial" w:eastAsiaTheme="minorEastAsia" w:hAnsi="Arial" w:cs="Arial"/>
          <w:b/>
          <w:color w:val="000000" w:themeColor="text1"/>
          <w:sz w:val="19"/>
          <w:szCs w:val="19"/>
          <w:lang w:eastAsia="sl-SI" w:bidi="he-IL"/>
        </w:rPr>
        <w:t xml:space="preserve">obdobje </w:t>
      </w:r>
      <w:r w:rsidR="000D4F9C" w:rsidRPr="00227F1C">
        <w:rPr>
          <w:rFonts w:ascii="Arial" w:eastAsiaTheme="minorEastAsia" w:hAnsi="Arial" w:cs="Arial"/>
          <w:b/>
          <w:color w:val="000000" w:themeColor="text1"/>
          <w:sz w:val="19"/>
          <w:szCs w:val="19"/>
          <w:lang w:eastAsia="sl-SI" w:bidi="he-IL"/>
        </w:rPr>
        <w:t>dveh (2) let.</w:t>
      </w:r>
    </w:p>
    <w:p w:rsidR="005E2A5B" w:rsidRPr="006D1A3B" w:rsidRDefault="005E2A5B" w:rsidP="006D1A3B">
      <w:pPr>
        <w:widowControl w:val="0"/>
        <w:autoSpaceDE w:val="0"/>
        <w:autoSpaceDN w:val="0"/>
        <w:adjustRightInd w:val="0"/>
        <w:rPr>
          <w:rFonts w:ascii="Arial" w:eastAsiaTheme="minorEastAsia" w:hAnsi="Arial" w:cs="Arial"/>
          <w:color w:val="FF0000"/>
          <w:sz w:val="19"/>
          <w:szCs w:val="19"/>
          <w:lang w:eastAsia="sl-SI" w:bidi="he-IL"/>
        </w:rPr>
      </w:pPr>
    </w:p>
    <w:p w:rsidR="005E2A5B" w:rsidRPr="006D1A3B" w:rsidRDefault="005E2A5B" w:rsidP="009A4D59">
      <w:pPr>
        <w:rPr>
          <w:rFonts w:ascii="Arial" w:hAnsi="Arial" w:cs="Arial"/>
          <w:b/>
          <w:sz w:val="19"/>
          <w:szCs w:val="19"/>
        </w:rPr>
      </w:pPr>
      <w:r w:rsidRPr="006D1A3B">
        <w:rPr>
          <w:rFonts w:ascii="Arial" w:hAnsi="Arial" w:cs="Arial"/>
          <w:b/>
          <w:sz w:val="19"/>
          <w:szCs w:val="19"/>
        </w:rPr>
        <w:t xml:space="preserve">SKRBNIKA </w:t>
      </w:r>
      <w:r w:rsidR="0047274A" w:rsidRPr="006D1A3B">
        <w:rPr>
          <w:rFonts w:ascii="Arial" w:hAnsi="Arial" w:cs="Arial"/>
          <w:b/>
          <w:sz w:val="19"/>
          <w:szCs w:val="19"/>
        </w:rPr>
        <w:t>POGODBE</w:t>
      </w:r>
      <w:r w:rsidRPr="006D1A3B">
        <w:rPr>
          <w:rFonts w:ascii="Arial" w:hAnsi="Arial" w:cs="Arial"/>
          <w:b/>
          <w:sz w:val="19"/>
          <w:szCs w:val="19"/>
        </w:rPr>
        <w:t xml:space="preserve">  </w:t>
      </w: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jc w:val="center"/>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1</w:t>
      </w:r>
      <w:r w:rsidR="00623D11">
        <w:rPr>
          <w:rFonts w:ascii="Arial" w:eastAsiaTheme="minorEastAsia" w:hAnsi="Arial" w:cs="Arial"/>
          <w:sz w:val="19"/>
          <w:szCs w:val="19"/>
          <w:lang w:eastAsia="sl-SI" w:bidi="he-IL"/>
        </w:rPr>
        <w:t>6</w:t>
      </w:r>
      <w:r w:rsidRPr="006D1A3B">
        <w:rPr>
          <w:rFonts w:ascii="Arial" w:eastAsiaTheme="minorEastAsia" w:hAnsi="Arial" w:cs="Arial"/>
          <w:sz w:val="19"/>
          <w:szCs w:val="19"/>
          <w:lang w:eastAsia="sl-SI" w:bidi="he-IL"/>
        </w:rPr>
        <w:t>.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Nadzor med izvajanjem </w:t>
      </w:r>
      <w:r w:rsidR="00272A88">
        <w:rPr>
          <w:rFonts w:ascii="Arial" w:eastAsiaTheme="minorEastAsia" w:hAnsi="Arial" w:cs="Arial"/>
          <w:sz w:val="19"/>
          <w:szCs w:val="19"/>
          <w:lang w:eastAsia="sl-SI" w:bidi="he-IL"/>
        </w:rPr>
        <w:t>te pogodbe</w:t>
      </w:r>
      <w:r w:rsidRPr="006D1A3B">
        <w:rPr>
          <w:rFonts w:ascii="Arial" w:eastAsiaTheme="minorEastAsia" w:hAnsi="Arial" w:cs="Arial"/>
          <w:sz w:val="19"/>
          <w:szCs w:val="19"/>
          <w:lang w:eastAsia="sl-SI" w:bidi="he-IL"/>
        </w:rPr>
        <w:t xml:space="preserve"> s strani naročnika opravlja </w:t>
      </w:r>
      <w:r w:rsidR="00272A88">
        <w:rPr>
          <w:rFonts w:ascii="Arial" w:eastAsiaTheme="minorEastAsia" w:hAnsi="Arial" w:cs="Arial"/>
          <w:sz w:val="19"/>
          <w:szCs w:val="19"/>
          <w:lang w:eastAsia="sl-SI" w:bidi="he-IL"/>
        </w:rPr>
        <w:t>Alojz Mehle</w:t>
      </w:r>
      <w:r w:rsidRPr="006D1A3B">
        <w:rPr>
          <w:rFonts w:ascii="Arial" w:eastAsiaTheme="minorEastAsia" w:hAnsi="Arial" w:cs="Arial"/>
          <w:sz w:val="19"/>
          <w:szCs w:val="19"/>
          <w:lang w:eastAsia="sl-SI" w:bidi="he-IL"/>
        </w:rPr>
        <w:t xml:space="preserve">, s strani dobavitelja pa ______________. </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Spremembo predstavnika morata stranki </w:t>
      </w:r>
      <w:r w:rsidR="0047274A" w:rsidRPr="006D1A3B">
        <w:rPr>
          <w:rFonts w:ascii="Arial" w:eastAsiaTheme="minorEastAsia" w:hAnsi="Arial" w:cs="Arial"/>
          <w:sz w:val="19"/>
          <w:szCs w:val="19"/>
          <w:lang w:eastAsia="sl-SI" w:bidi="he-IL"/>
        </w:rPr>
        <w:t>pogodbe</w:t>
      </w:r>
      <w:r w:rsidRPr="006D1A3B">
        <w:rPr>
          <w:rFonts w:ascii="Arial" w:eastAsiaTheme="minorEastAsia" w:hAnsi="Arial" w:cs="Arial"/>
          <w:sz w:val="19"/>
          <w:szCs w:val="19"/>
          <w:lang w:eastAsia="sl-SI" w:bidi="he-IL"/>
        </w:rPr>
        <w:t xml:space="preserve"> pisno sporočiti druga drugi najkasneje  pet dni pred nastankom spremembe, razen v primeru višje sile.</w:t>
      </w:r>
    </w:p>
    <w:p w:rsidR="005E2A5B" w:rsidRPr="006D1A3B" w:rsidRDefault="005E2A5B" w:rsidP="006D1A3B">
      <w:pPr>
        <w:widowControl w:val="0"/>
        <w:autoSpaceDE w:val="0"/>
        <w:autoSpaceDN w:val="0"/>
        <w:adjustRightInd w:val="0"/>
        <w:rPr>
          <w:rFonts w:ascii="Arial" w:eastAsiaTheme="minorEastAsia" w:hAnsi="Arial" w:cs="Arial"/>
          <w:b/>
          <w:sz w:val="19"/>
          <w:szCs w:val="19"/>
          <w:lang w:eastAsia="sl-SI" w:bidi="he-IL"/>
        </w:rPr>
      </w:pPr>
    </w:p>
    <w:p w:rsidR="005E2A5B" w:rsidRPr="006D1A3B" w:rsidRDefault="005E2A5B" w:rsidP="009A4D59">
      <w:pPr>
        <w:rPr>
          <w:rFonts w:ascii="Arial" w:eastAsia="Calibri" w:hAnsi="Arial" w:cs="Arial"/>
          <w:b/>
          <w:sz w:val="19"/>
          <w:szCs w:val="19"/>
        </w:rPr>
      </w:pPr>
      <w:r w:rsidRPr="006D1A3B">
        <w:rPr>
          <w:rFonts w:ascii="Arial" w:eastAsia="Calibri" w:hAnsi="Arial" w:cs="Arial"/>
          <w:b/>
          <w:sz w:val="19"/>
          <w:szCs w:val="19"/>
        </w:rPr>
        <w:t>KLAVZULE</w:t>
      </w:r>
    </w:p>
    <w:p w:rsidR="005E2A5B" w:rsidRPr="006D1A3B" w:rsidRDefault="005E2A5B" w:rsidP="006D1A3B">
      <w:pPr>
        <w:widowControl w:val="0"/>
        <w:autoSpaceDE w:val="0"/>
        <w:autoSpaceDN w:val="0"/>
        <w:adjustRightInd w:val="0"/>
        <w:rPr>
          <w:rFonts w:ascii="Arial" w:eastAsia="Times New Roman" w:hAnsi="Arial" w:cs="Arial"/>
          <w:sz w:val="19"/>
          <w:szCs w:val="19"/>
          <w:lang w:eastAsia="sl-SI" w:bidi="he-IL"/>
        </w:rPr>
      </w:pPr>
    </w:p>
    <w:p w:rsidR="005E2A5B" w:rsidRPr="006D1A3B" w:rsidRDefault="005E2A5B" w:rsidP="006D1A3B">
      <w:pPr>
        <w:widowControl w:val="0"/>
        <w:autoSpaceDE w:val="0"/>
        <w:autoSpaceDN w:val="0"/>
        <w:adjustRightInd w:val="0"/>
        <w:jc w:val="center"/>
        <w:rPr>
          <w:rFonts w:ascii="Arial" w:eastAsia="Times New Roman" w:hAnsi="Arial" w:cs="Arial"/>
          <w:sz w:val="19"/>
          <w:szCs w:val="19"/>
          <w:lang w:eastAsia="sl-SI" w:bidi="he-IL"/>
        </w:rPr>
      </w:pPr>
      <w:r w:rsidRPr="006D1A3B">
        <w:rPr>
          <w:rFonts w:ascii="Arial" w:eastAsia="Times New Roman" w:hAnsi="Arial" w:cs="Arial"/>
          <w:sz w:val="19"/>
          <w:szCs w:val="19"/>
          <w:lang w:eastAsia="sl-SI" w:bidi="he-IL"/>
        </w:rPr>
        <w:t>1</w:t>
      </w:r>
      <w:r w:rsidR="00623D11">
        <w:rPr>
          <w:rFonts w:ascii="Arial" w:eastAsia="Times New Roman" w:hAnsi="Arial" w:cs="Arial"/>
          <w:sz w:val="19"/>
          <w:szCs w:val="19"/>
          <w:lang w:eastAsia="sl-SI" w:bidi="he-IL"/>
        </w:rPr>
        <w:t>7</w:t>
      </w:r>
      <w:r w:rsidRPr="006D1A3B">
        <w:rPr>
          <w:rFonts w:ascii="Arial" w:eastAsia="Times New Roman" w:hAnsi="Arial" w:cs="Arial"/>
          <w:sz w:val="19"/>
          <w:szCs w:val="19"/>
          <w:lang w:eastAsia="sl-SI" w:bidi="he-IL"/>
        </w:rPr>
        <w:t>. člen</w:t>
      </w:r>
    </w:p>
    <w:p w:rsidR="005E2A5B" w:rsidRPr="006D1A3B" w:rsidRDefault="005E2A5B" w:rsidP="006D1A3B">
      <w:pPr>
        <w:widowControl w:val="0"/>
        <w:autoSpaceDE w:val="0"/>
        <w:autoSpaceDN w:val="0"/>
        <w:adjustRightInd w:val="0"/>
        <w:rPr>
          <w:rFonts w:ascii="Arial" w:eastAsia="Times New Roman"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imes New Roman" w:hAnsi="Arial" w:cs="Arial"/>
          <w:b/>
          <w:i/>
          <w:sz w:val="19"/>
          <w:szCs w:val="19"/>
          <w:lang w:eastAsia="sl-SI" w:bidi="he-IL"/>
        </w:rPr>
      </w:pPr>
      <w:r w:rsidRPr="006D1A3B">
        <w:rPr>
          <w:rFonts w:ascii="Arial" w:eastAsia="Times New Roman" w:hAnsi="Arial" w:cs="Arial"/>
          <w:b/>
          <w:i/>
          <w:sz w:val="19"/>
          <w:szCs w:val="19"/>
          <w:lang w:eastAsia="sl-SI" w:bidi="he-IL"/>
        </w:rPr>
        <w:t>Protikorupcijska klavzula</w:t>
      </w:r>
    </w:p>
    <w:p w:rsidR="005E2A5B" w:rsidRPr="006D1A3B" w:rsidRDefault="005E2A5B" w:rsidP="006D1A3B">
      <w:pPr>
        <w:widowControl w:val="0"/>
        <w:autoSpaceDE w:val="0"/>
        <w:autoSpaceDN w:val="0"/>
        <w:adjustRightInd w:val="0"/>
        <w:rPr>
          <w:rFonts w:ascii="Arial" w:eastAsia="Times New Roman" w:hAnsi="Arial" w:cs="Arial"/>
          <w:sz w:val="19"/>
          <w:szCs w:val="19"/>
          <w:lang w:eastAsia="sl-SI" w:bidi="he-IL"/>
        </w:rPr>
      </w:pPr>
    </w:p>
    <w:p w:rsidR="005E2A5B" w:rsidRPr="006D1A3B" w:rsidRDefault="0047274A" w:rsidP="006D1A3B">
      <w:pPr>
        <w:widowControl w:val="0"/>
        <w:autoSpaceDE w:val="0"/>
        <w:autoSpaceDN w:val="0"/>
        <w:adjustRightInd w:val="0"/>
        <w:rPr>
          <w:rFonts w:ascii="Arial" w:eastAsia="Times New Roman" w:hAnsi="Arial" w:cs="Arial"/>
          <w:sz w:val="19"/>
          <w:szCs w:val="19"/>
          <w:lang w:eastAsia="sl-SI" w:bidi="he-IL"/>
        </w:rPr>
      </w:pPr>
      <w:r w:rsidRPr="006D1A3B">
        <w:rPr>
          <w:rFonts w:ascii="Arial" w:eastAsia="Times New Roman" w:hAnsi="Arial" w:cs="Arial"/>
          <w:sz w:val="19"/>
          <w:szCs w:val="19"/>
          <w:lang w:eastAsia="sl-SI" w:bidi="he-IL"/>
        </w:rPr>
        <w:t>Pogodba</w:t>
      </w:r>
      <w:r w:rsidR="005E2A5B" w:rsidRPr="006D1A3B">
        <w:rPr>
          <w:rFonts w:ascii="Arial" w:eastAsia="Times New Roman" w:hAnsi="Arial" w:cs="Arial"/>
          <w:sz w:val="19"/>
          <w:szCs w:val="19"/>
          <w:lang w:eastAsia="sl-SI" w:bidi="he-IL"/>
        </w:rPr>
        <w:t xml:space="preserve">, pri kateri kdo v imenu ali na račun druge stranke </w:t>
      </w:r>
      <w:r w:rsidRPr="006D1A3B">
        <w:rPr>
          <w:rFonts w:ascii="Arial" w:eastAsia="Times New Roman" w:hAnsi="Arial" w:cs="Arial"/>
          <w:sz w:val="19"/>
          <w:szCs w:val="19"/>
          <w:lang w:eastAsia="sl-SI" w:bidi="he-IL"/>
        </w:rPr>
        <w:t>pogodbe</w:t>
      </w:r>
      <w:r w:rsidR="005E2A5B" w:rsidRPr="006D1A3B">
        <w:rPr>
          <w:rFonts w:ascii="Arial" w:eastAsia="Times New Roman" w:hAnsi="Arial" w:cs="Arial"/>
          <w:sz w:val="19"/>
          <w:szCs w:val="19"/>
          <w:lang w:eastAsia="sl-SI" w:bidi="he-IL"/>
        </w:rPr>
        <w:t>, predstavniku ali posredniku organa ali organizacije iz javnega sektorja obljubi, ponudi ali da kakšno nedovoljeno korist za:</w:t>
      </w:r>
    </w:p>
    <w:p w:rsidR="005E2A5B" w:rsidRPr="006D1A3B" w:rsidRDefault="005E2A5B" w:rsidP="006D1A3B">
      <w:pPr>
        <w:widowControl w:val="0"/>
        <w:numPr>
          <w:ilvl w:val="0"/>
          <w:numId w:val="2"/>
        </w:numPr>
        <w:autoSpaceDE w:val="0"/>
        <w:autoSpaceDN w:val="0"/>
        <w:adjustRightInd w:val="0"/>
        <w:rPr>
          <w:rFonts w:ascii="Arial" w:eastAsia="Times New Roman" w:hAnsi="Arial" w:cs="Arial"/>
          <w:sz w:val="19"/>
          <w:szCs w:val="19"/>
          <w:lang w:eastAsia="sl-SI" w:bidi="he-IL"/>
        </w:rPr>
      </w:pPr>
      <w:r w:rsidRPr="006D1A3B">
        <w:rPr>
          <w:rFonts w:ascii="Arial" w:eastAsia="Times New Roman" w:hAnsi="Arial" w:cs="Arial"/>
          <w:sz w:val="19"/>
          <w:szCs w:val="19"/>
          <w:lang w:eastAsia="sl-SI" w:bidi="he-IL"/>
        </w:rPr>
        <w:t>pridobitev posla ali</w:t>
      </w:r>
    </w:p>
    <w:p w:rsidR="005E2A5B" w:rsidRPr="006D1A3B" w:rsidRDefault="005E2A5B" w:rsidP="006D1A3B">
      <w:pPr>
        <w:widowControl w:val="0"/>
        <w:numPr>
          <w:ilvl w:val="0"/>
          <w:numId w:val="2"/>
        </w:numPr>
        <w:autoSpaceDE w:val="0"/>
        <w:autoSpaceDN w:val="0"/>
        <w:adjustRightInd w:val="0"/>
        <w:rPr>
          <w:rFonts w:ascii="Arial" w:eastAsia="Times New Roman" w:hAnsi="Arial" w:cs="Arial"/>
          <w:sz w:val="19"/>
          <w:szCs w:val="19"/>
          <w:lang w:eastAsia="sl-SI" w:bidi="he-IL"/>
        </w:rPr>
      </w:pPr>
      <w:r w:rsidRPr="006D1A3B">
        <w:rPr>
          <w:rFonts w:ascii="Arial" w:eastAsia="Times New Roman" w:hAnsi="Arial" w:cs="Arial"/>
          <w:sz w:val="19"/>
          <w:szCs w:val="19"/>
          <w:lang w:eastAsia="sl-SI" w:bidi="he-IL"/>
        </w:rPr>
        <w:t>za sklenitev posla pod ugodnejšimi pogoji ali</w:t>
      </w:r>
    </w:p>
    <w:p w:rsidR="005E2A5B" w:rsidRPr="006D1A3B" w:rsidRDefault="005E2A5B" w:rsidP="006D1A3B">
      <w:pPr>
        <w:widowControl w:val="0"/>
        <w:numPr>
          <w:ilvl w:val="0"/>
          <w:numId w:val="2"/>
        </w:numPr>
        <w:autoSpaceDE w:val="0"/>
        <w:autoSpaceDN w:val="0"/>
        <w:adjustRightInd w:val="0"/>
        <w:rPr>
          <w:rFonts w:ascii="Arial" w:eastAsia="Times New Roman" w:hAnsi="Arial" w:cs="Arial"/>
          <w:sz w:val="19"/>
          <w:szCs w:val="19"/>
          <w:lang w:eastAsia="sl-SI" w:bidi="he-IL"/>
        </w:rPr>
      </w:pPr>
      <w:r w:rsidRPr="006D1A3B">
        <w:rPr>
          <w:rFonts w:ascii="Arial" w:eastAsia="Times New Roman" w:hAnsi="Arial" w:cs="Arial"/>
          <w:sz w:val="19"/>
          <w:szCs w:val="19"/>
          <w:lang w:eastAsia="sl-SI" w:bidi="he-IL"/>
        </w:rPr>
        <w:t xml:space="preserve">za opustitev dolžnega nadzora nad izvajanjem obveznosti </w:t>
      </w:r>
      <w:r w:rsidR="0047274A" w:rsidRPr="006D1A3B">
        <w:rPr>
          <w:rFonts w:ascii="Arial" w:eastAsia="Times New Roman" w:hAnsi="Arial" w:cs="Arial"/>
          <w:sz w:val="19"/>
          <w:szCs w:val="19"/>
          <w:lang w:eastAsia="sl-SI" w:bidi="he-IL"/>
        </w:rPr>
        <w:t>pogodbe</w:t>
      </w:r>
      <w:r w:rsidRPr="006D1A3B">
        <w:rPr>
          <w:rFonts w:ascii="Arial" w:eastAsia="Times New Roman" w:hAnsi="Arial" w:cs="Arial"/>
          <w:sz w:val="19"/>
          <w:szCs w:val="19"/>
          <w:lang w:eastAsia="sl-SI" w:bidi="he-IL"/>
        </w:rPr>
        <w:t xml:space="preserve"> ali</w:t>
      </w:r>
    </w:p>
    <w:p w:rsidR="005E2A5B" w:rsidRPr="006D1A3B" w:rsidRDefault="005E2A5B" w:rsidP="006D1A3B">
      <w:pPr>
        <w:widowControl w:val="0"/>
        <w:numPr>
          <w:ilvl w:val="0"/>
          <w:numId w:val="2"/>
        </w:numPr>
        <w:autoSpaceDE w:val="0"/>
        <w:autoSpaceDN w:val="0"/>
        <w:adjustRightInd w:val="0"/>
        <w:rPr>
          <w:rFonts w:ascii="Arial" w:eastAsia="Times New Roman" w:hAnsi="Arial" w:cs="Arial"/>
          <w:sz w:val="19"/>
          <w:szCs w:val="19"/>
          <w:lang w:eastAsia="sl-SI" w:bidi="he-IL"/>
        </w:rPr>
      </w:pPr>
      <w:r w:rsidRPr="006D1A3B">
        <w:rPr>
          <w:rFonts w:ascii="Arial" w:eastAsia="Times New Roman" w:hAnsi="Arial" w:cs="Arial"/>
          <w:sz w:val="19"/>
          <w:szCs w:val="19"/>
          <w:lang w:eastAsia="sl-SI" w:bidi="he-IL"/>
        </w:rPr>
        <w:lastRenderedPageBreak/>
        <w:t xml:space="preserve">za drugo ravnanje ali opustitev, s katerim je organu ali organizaciji iz javnega sektorja povzročena škoda ali je omogočena pridobitev nedovoljene koristi predstavniku organa, posredniku organa ali organizacije iz javnega sektorja, drugi stranki </w:t>
      </w:r>
      <w:r w:rsidR="0047274A" w:rsidRPr="006D1A3B">
        <w:rPr>
          <w:rFonts w:ascii="Arial" w:eastAsia="Times New Roman" w:hAnsi="Arial" w:cs="Arial"/>
          <w:sz w:val="19"/>
          <w:szCs w:val="19"/>
          <w:lang w:eastAsia="sl-SI" w:bidi="he-IL"/>
        </w:rPr>
        <w:t>pogodbe</w:t>
      </w:r>
      <w:r w:rsidRPr="006D1A3B">
        <w:rPr>
          <w:rFonts w:ascii="Arial" w:eastAsia="Times New Roman" w:hAnsi="Arial" w:cs="Arial"/>
          <w:sz w:val="19"/>
          <w:szCs w:val="19"/>
          <w:lang w:eastAsia="sl-SI" w:bidi="he-IL"/>
        </w:rPr>
        <w:t xml:space="preserve"> ali njenemu predstavniku, zastopniku, posredniku</w:t>
      </w:r>
    </w:p>
    <w:p w:rsidR="005E2A5B" w:rsidRPr="006D1A3B" w:rsidRDefault="005E2A5B" w:rsidP="006D1A3B">
      <w:pPr>
        <w:widowControl w:val="0"/>
        <w:autoSpaceDE w:val="0"/>
        <w:autoSpaceDN w:val="0"/>
        <w:adjustRightInd w:val="0"/>
        <w:rPr>
          <w:rFonts w:ascii="Arial" w:eastAsia="Times New Roman" w:hAnsi="Arial" w:cs="Arial"/>
          <w:sz w:val="19"/>
          <w:szCs w:val="19"/>
          <w:lang w:eastAsia="sl-SI" w:bidi="he-IL"/>
        </w:rPr>
      </w:pPr>
      <w:r w:rsidRPr="006D1A3B">
        <w:rPr>
          <w:rFonts w:ascii="Arial" w:eastAsia="Times New Roman" w:hAnsi="Arial" w:cs="Arial"/>
          <w:sz w:val="19"/>
          <w:szCs w:val="19"/>
          <w:lang w:eastAsia="sl-SI" w:bidi="he-IL"/>
        </w:rPr>
        <w:t>je nična.</w:t>
      </w:r>
    </w:p>
    <w:p w:rsidR="005E2A5B" w:rsidRPr="006D1A3B" w:rsidRDefault="005E2A5B" w:rsidP="006D1A3B">
      <w:pPr>
        <w:widowControl w:val="0"/>
        <w:autoSpaceDE w:val="0"/>
        <w:autoSpaceDN w:val="0"/>
        <w:adjustRightInd w:val="0"/>
        <w:rPr>
          <w:rFonts w:ascii="Arial" w:eastAsia="Times New Roman" w:hAnsi="Arial" w:cs="Arial"/>
          <w:b/>
          <w:sz w:val="19"/>
          <w:szCs w:val="19"/>
          <w:lang w:eastAsia="sl-SI" w:bidi="he-IL"/>
        </w:rPr>
      </w:pPr>
    </w:p>
    <w:p w:rsidR="005E2A5B" w:rsidRPr="006D1A3B" w:rsidRDefault="005E2A5B" w:rsidP="006D1A3B">
      <w:pPr>
        <w:widowControl w:val="0"/>
        <w:autoSpaceDE w:val="0"/>
        <w:autoSpaceDN w:val="0"/>
        <w:adjustRightInd w:val="0"/>
        <w:jc w:val="center"/>
        <w:rPr>
          <w:rFonts w:ascii="Arial" w:eastAsia="Times New Roman" w:hAnsi="Arial" w:cs="Arial"/>
          <w:sz w:val="19"/>
          <w:szCs w:val="19"/>
          <w:lang w:eastAsia="sl-SI" w:bidi="he-IL"/>
        </w:rPr>
      </w:pPr>
      <w:r w:rsidRPr="006D1A3B">
        <w:rPr>
          <w:rFonts w:ascii="Arial" w:eastAsia="Times New Roman" w:hAnsi="Arial" w:cs="Arial"/>
          <w:sz w:val="19"/>
          <w:szCs w:val="19"/>
          <w:lang w:eastAsia="sl-SI" w:bidi="he-IL"/>
        </w:rPr>
        <w:t>1</w:t>
      </w:r>
      <w:r w:rsidR="00623D11">
        <w:rPr>
          <w:rFonts w:ascii="Arial" w:eastAsia="Times New Roman" w:hAnsi="Arial" w:cs="Arial"/>
          <w:sz w:val="19"/>
          <w:szCs w:val="19"/>
          <w:lang w:eastAsia="sl-SI" w:bidi="he-IL"/>
        </w:rPr>
        <w:t>8</w:t>
      </w:r>
      <w:r w:rsidRPr="006D1A3B">
        <w:rPr>
          <w:rFonts w:ascii="Arial" w:eastAsia="Times New Roman" w:hAnsi="Arial" w:cs="Arial"/>
          <w:sz w:val="19"/>
          <w:szCs w:val="19"/>
          <w:lang w:eastAsia="sl-SI" w:bidi="he-IL"/>
        </w:rPr>
        <w:t>. člen</w:t>
      </w:r>
    </w:p>
    <w:p w:rsidR="005E2A5B" w:rsidRPr="006D1A3B" w:rsidRDefault="005E2A5B" w:rsidP="006D1A3B">
      <w:pPr>
        <w:widowControl w:val="0"/>
        <w:autoSpaceDE w:val="0"/>
        <w:autoSpaceDN w:val="0"/>
        <w:adjustRightInd w:val="0"/>
        <w:rPr>
          <w:rFonts w:ascii="Arial" w:eastAsia="Times New Roman" w:hAnsi="Arial" w:cs="Arial"/>
          <w:b/>
          <w:i/>
          <w:sz w:val="19"/>
          <w:szCs w:val="19"/>
          <w:lang w:eastAsia="sl-SI" w:bidi="he-IL"/>
        </w:rPr>
      </w:pPr>
      <w:r w:rsidRPr="006D1A3B">
        <w:rPr>
          <w:rFonts w:ascii="Arial" w:eastAsia="Times New Roman" w:hAnsi="Arial" w:cs="Arial"/>
          <w:b/>
          <w:i/>
          <w:sz w:val="19"/>
          <w:szCs w:val="19"/>
          <w:lang w:eastAsia="sl-SI" w:bidi="he-IL"/>
        </w:rPr>
        <w:t xml:space="preserve">Socialna klavzula </w:t>
      </w:r>
    </w:p>
    <w:p w:rsidR="005E2A5B" w:rsidRPr="006D1A3B" w:rsidRDefault="005E2A5B" w:rsidP="006D1A3B">
      <w:pPr>
        <w:widowControl w:val="0"/>
        <w:autoSpaceDE w:val="0"/>
        <w:autoSpaceDN w:val="0"/>
        <w:adjustRightInd w:val="0"/>
        <w:rPr>
          <w:rFonts w:ascii="Arial" w:eastAsia="Calibri" w:hAnsi="Arial" w:cs="Arial"/>
          <w:iCs/>
          <w:sz w:val="19"/>
          <w:szCs w:val="19"/>
        </w:rPr>
      </w:pPr>
    </w:p>
    <w:p w:rsidR="005E2A5B" w:rsidRPr="006D1A3B" w:rsidRDefault="005E2A5B" w:rsidP="006D1A3B">
      <w:pPr>
        <w:widowControl w:val="0"/>
        <w:autoSpaceDE w:val="0"/>
        <w:autoSpaceDN w:val="0"/>
        <w:adjustRightInd w:val="0"/>
        <w:rPr>
          <w:rFonts w:ascii="Arial" w:eastAsia="Calibri" w:hAnsi="Arial" w:cs="Arial"/>
          <w:iCs/>
          <w:sz w:val="19"/>
          <w:szCs w:val="19"/>
        </w:rPr>
      </w:pPr>
      <w:r w:rsidRPr="006D1A3B">
        <w:rPr>
          <w:rFonts w:ascii="Arial" w:eastAsia="Calibri" w:hAnsi="Arial" w:cs="Arial"/>
          <w:iCs/>
          <w:sz w:val="19"/>
          <w:szCs w:val="19"/>
        </w:rPr>
        <w:t xml:space="preserve">Pogodba preneha veljati, če je naročnik seznanjen, da je pristojni državni organ ali sodišče s pravnomočno odločitvijo ugotovilo kršitev delovne, </w:t>
      </w:r>
      <w:proofErr w:type="spellStart"/>
      <w:r w:rsidRPr="006D1A3B">
        <w:rPr>
          <w:rFonts w:ascii="Arial" w:eastAsia="Calibri" w:hAnsi="Arial" w:cs="Arial"/>
          <w:iCs/>
          <w:sz w:val="19"/>
          <w:szCs w:val="19"/>
        </w:rPr>
        <w:t>okoljske</w:t>
      </w:r>
      <w:proofErr w:type="spellEnd"/>
      <w:r w:rsidRPr="006D1A3B">
        <w:rPr>
          <w:rFonts w:ascii="Arial" w:eastAsia="Calibri" w:hAnsi="Arial" w:cs="Arial"/>
          <w:iCs/>
          <w:sz w:val="19"/>
          <w:szCs w:val="19"/>
        </w:rPr>
        <w:t xml:space="preserve"> ali socialne zakonodaje s strani dobavitelja tega </w:t>
      </w:r>
      <w:r w:rsidR="0047274A" w:rsidRPr="006D1A3B">
        <w:rPr>
          <w:rFonts w:ascii="Arial" w:eastAsia="Calibri" w:hAnsi="Arial" w:cs="Arial"/>
          <w:iCs/>
          <w:sz w:val="19"/>
          <w:szCs w:val="19"/>
        </w:rPr>
        <w:t>pogodbe</w:t>
      </w:r>
      <w:r w:rsidRPr="006D1A3B">
        <w:rPr>
          <w:rFonts w:ascii="Arial" w:eastAsia="Calibri" w:hAnsi="Arial" w:cs="Arial"/>
          <w:iCs/>
          <w:sz w:val="19"/>
          <w:szCs w:val="19"/>
        </w:rPr>
        <w:t xml:space="preserve"> ali njegovega podizvajalca.</w:t>
      </w:r>
    </w:p>
    <w:p w:rsidR="005E2A5B" w:rsidRPr="006D1A3B" w:rsidRDefault="005E2A5B" w:rsidP="006D1A3B">
      <w:pPr>
        <w:widowControl w:val="0"/>
        <w:autoSpaceDE w:val="0"/>
        <w:autoSpaceDN w:val="0"/>
        <w:adjustRightInd w:val="0"/>
        <w:rPr>
          <w:rFonts w:ascii="Arial" w:eastAsiaTheme="minorEastAsia" w:hAnsi="Arial" w:cs="Arial"/>
          <w:b/>
          <w:sz w:val="19"/>
          <w:szCs w:val="19"/>
          <w:lang w:eastAsia="sl-SI" w:bidi="he-IL"/>
        </w:rPr>
      </w:pPr>
      <w:r w:rsidRPr="006D1A3B">
        <w:rPr>
          <w:rFonts w:ascii="Arial" w:eastAsiaTheme="minorEastAsia" w:hAnsi="Arial" w:cs="Arial"/>
          <w:b/>
          <w:sz w:val="19"/>
          <w:szCs w:val="19"/>
          <w:lang w:eastAsia="sl-SI" w:bidi="he-IL"/>
        </w:rPr>
        <w:t xml:space="preserve"> </w:t>
      </w:r>
    </w:p>
    <w:p w:rsidR="005E2A5B" w:rsidRPr="006D1A3B" w:rsidRDefault="00623D11" w:rsidP="006D1A3B">
      <w:pPr>
        <w:widowControl w:val="0"/>
        <w:autoSpaceDE w:val="0"/>
        <w:autoSpaceDN w:val="0"/>
        <w:adjustRightInd w:val="0"/>
        <w:jc w:val="center"/>
        <w:rPr>
          <w:rFonts w:ascii="Arial" w:eastAsiaTheme="minorEastAsia" w:hAnsi="Arial" w:cs="Arial"/>
          <w:bCs/>
          <w:sz w:val="19"/>
          <w:szCs w:val="19"/>
          <w:lang w:eastAsia="sl-SI" w:bidi="he-IL"/>
        </w:rPr>
      </w:pPr>
      <w:r>
        <w:rPr>
          <w:rFonts w:ascii="Arial" w:eastAsiaTheme="minorEastAsia" w:hAnsi="Arial" w:cs="Arial"/>
          <w:bCs/>
          <w:sz w:val="19"/>
          <w:szCs w:val="19"/>
          <w:lang w:eastAsia="sl-SI" w:bidi="he-IL"/>
        </w:rPr>
        <w:t>19</w:t>
      </w:r>
      <w:r w:rsidR="005E2A5B" w:rsidRPr="006D1A3B">
        <w:rPr>
          <w:rFonts w:ascii="Arial" w:eastAsiaTheme="minorEastAsia" w:hAnsi="Arial" w:cs="Arial"/>
          <w:bCs/>
          <w:sz w:val="19"/>
          <w:szCs w:val="19"/>
          <w:lang w:eastAsia="sl-SI" w:bidi="he-IL"/>
        </w:rPr>
        <w:t>. člen</w:t>
      </w:r>
    </w:p>
    <w:p w:rsidR="005E2A5B" w:rsidRPr="006D1A3B" w:rsidRDefault="005E2A5B" w:rsidP="006D1A3B">
      <w:pPr>
        <w:widowControl w:val="0"/>
        <w:autoSpaceDE w:val="0"/>
        <w:autoSpaceDN w:val="0"/>
        <w:adjustRightInd w:val="0"/>
        <w:rPr>
          <w:rFonts w:ascii="Arial" w:eastAsiaTheme="minorEastAsia" w:hAnsi="Arial" w:cs="Arial"/>
          <w:b/>
          <w:sz w:val="19"/>
          <w:szCs w:val="19"/>
          <w:lang w:eastAsia="sl-SI" w:bidi="he-IL"/>
        </w:rPr>
      </w:pPr>
    </w:p>
    <w:p w:rsidR="005E2A5B" w:rsidRPr="006D1A3B" w:rsidRDefault="005E2A5B" w:rsidP="006D1A3B">
      <w:pPr>
        <w:widowControl w:val="0"/>
        <w:autoSpaceDE w:val="0"/>
        <w:autoSpaceDN w:val="0"/>
        <w:adjustRightInd w:val="0"/>
        <w:rPr>
          <w:rFonts w:ascii="Arial" w:eastAsia="Times New Roman" w:hAnsi="Arial" w:cs="Arial"/>
          <w:b/>
          <w:i/>
          <w:sz w:val="19"/>
          <w:szCs w:val="19"/>
          <w:lang w:eastAsia="sl-SI" w:bidi="he-IL"/>
        </w:rPr>
      </w:pPr>
      <w:r w:rsidRPr="006D1A3B">
        <w:rPr>
          <w:rFonts w:ascii="Arial" w:eastAsia="Times New Roman" w:hAnsi="Arial" w:cs="Arial"/>
          <w:b/>
          <w:i/>
          <w:sz w:val="19"/>
          <w:szCs w:val="19"/>
          <w:lang w:eastAsia="sl-SI" w:bidi="he-IL"/>
        </w:rPr>
        <w:t>Omejitev poslovanja</w:t>
      </w:r>
    </w:p>
    <w:p w:rsidR="005E2A5B" w:rsidRPr="006D1A3B" w:rsidRDefault="005E2A5B" w:rsidP="006D1A3B">
      <w:pPr>
        <w:keepNext/>
        <w:autoSpaceDE w:val="0"/>
        <w:autoSpaceDN w:val="0"/>
        <w:rPr>
          <w:rFonts w:ascii="Arial" w:eastAsia="Calibri" w:hAnsi="Arial" w:cs="Arial"/>
          <w:sz w:val="19"/>
          <w:szCs w:val="19"/>
        </w:rPr>
      </w:pPr>
    </w:p>
    <w:p w:rsidR="005E2A5B" w:rsidRPr="006D1A3B" w:rsidRDefault="005E2A5B" w:rsidP="006D1A3B">
      <w:pPr>
        <w:keepNext/>
        <w:autoSpaceDE w:val="0"/>
        <w:autoSpaceDN w:val="0"/>
        <w:rPr>
          <w:rFonts w:ascii="Arial" w:eastAsia="Calibri" w:hAnsi="Arial" w:cs="Arial"/>
          <w:sz w:val="19"/>
          <w:szCs w:val="19"/>
        </w:rPr>
      </w:pPr>
      <w:r w:rsidRPr="006D1A3B">
        <w:rPr>
          <w:rFonts w:ascii="Arial" w:eastAsia="Calibri" w:hAnsi="Arial" w:cs="Arial"/>
          <w:sz w:val="19"/>
          <w:szCs w:val="19"/>
        </w:rPr>
        <w:t>Pogodba je nična, če je sklenjena s subjektom, v katerem je naročnikov funkcionar ali njegov družinski član:</w:t>
      </w:r>
    </w:p>
    <w:p w:rsidR="005E2A5B" w:rsidRPr="006D1A3B" w:rsidRDefault="005E2A5B" w:rsidP="006D1A3B">
      <w:pPr>
        <w:numPr>
          <w:ilvl w:val="0"/>
          <w:numId w:val="6"/>
        </w:numPr>
        <w:overflowPunct w:val="0"/>
        <w:autoSpaceDE w:val="0"/>
        <w:autoSpaceDN w:val="0"/>
        <w:adjustRightInd w:val="0"/>
        <w:jc w:val="left"/>
        <w:textAlignment w:val="baseline"/>
        <w:rPr>
          <w:rFonts w:ascii="Arial" w:eastAsia="Calibri" w:hAnsi="Arial" w:cs="Arial"/>
          <w:sz w:val="19"/>
          <w:szCs w:val="19"/>
        </w:rPr>
      </w:pPr>
      <w:r w:rsidRPr="006D1A3B">
        <w:rPr>
          <w:rFonts w:ascii="Arial" w:eastAsia="Calibri" w:hAnsi="Arial" w:cs="Arial"/>
          <w:sz w:val="19"/>
          <w:szCs w:val="19"/>
        </w:rPr>
        <w:t>udeležen kot poslovodja, član poslovodstva ali zakoniti zastopnik,</w:t>
      </w:r>
    </w:p>
    <w:p w:rsidR="005E2A5B" w:rsidRPr="006D1A3B" w:rsidRDefault="005E2A5B" w:rsidP="006D1A3B">
      <w:pPr>
        <w:numPr>
          <w:ilvl w:val="0"/>
          <w:numId w:val="6"/>
        </w:numPr>
        <w:overflowPunct w:val="0"/>
        <w:autoSpaceDE w:val="0"/>
        <w:autoSpaceDN w:val="0"/>
        <w:adjustRightInd w:val="0"/>
        <w:jc w:val="left"/>
        <w:textAlignment w:val="baseline"/>
        <w:rPr>
          <w:rFonts w:ascii="Arial" w:eastAsia="Calibri" w:hAnsi="Arial" w:cs="Arial"/>
          <w:sz w:val="19"/>
          <w:szCs w:val="19"/>
        </w:rPr>
      </w:pPr>
      <w:r w:rsidRPr="006D1A3B">
        <w:rPr>
          <w:rFonts w:ascii="Arial" w:eastAsia="Calibri" w:hAnsi="Arial" w:cs="Arial"/>
          <w:sz w:val="19"/>
          <w:szCs w:val="19"/>
        </w:rPr>
        <w:t>neposredno ali preko drugih pravnih oseb v več kot pet odstotnem (5 %) deležu udeležen pri ustanoviteljskih pravicah, upravljanju ali kapitalu.</w:t>
      </w:r>
    </w:p>
    <w:p w:rsidR="005E2A5B" w:rsidRPr="006D1A3B" w:rsidRDefault="005E2A5B" w:rsidP="006D1A3B">
      <w:pPr>
        <w:widowControl w:val="0"/>
        <w:autoSpaceDE w:val="0"/>
        <w:autoSpaceDN w:val="0"/>
        <w:adjustRightInd w:val="0"/>
        <w:rPr>
          <w:rFonts w:ascii="Arial" w:eastAsiaTheme="minorEastAsia" w:hAnsi="Arial" w:cs="Arial"/>
          <w:b/>
          <w:sz w:val="19"/>
          <w:szCs w:val="19"/>
          <w:lang w:eastAsia="sl-SI" w:bidi="he-IL"/>
        </w:rPr>
      </w:pPr>
    </w:p>
    <w:p w:rsidR="009A4D59" w:rsidRDefault="009A4D59" w:rsidP="009A4D59">
      <w:pPr>
        <w:rPr>
          <w:rFonts w:ascii="Arial" w:hAnsi="Arial" w:cs="Arial"/>
          <w:b/>
          <w:sz w:val="19"/>
          <w:szCs w:val="19"/>
        </w:rPr>
      </w:pPr>
    </w:p>
    <w:p w:rsidR="005E2A5B" w:rsidRPr="006D1A3B" w:rsidRDefault="005E2A5B" w:rsidP="009A4D59">
      <w:pPr>
        <w:rPr>
          <w:rFonts w:ascii="Arial" w:hAnsi="Arial" w:cs="Arial"/>
          <w:b/>
          <w:sz w:val="19"/>
          <w:szCs w:val="19"/>
        </w:rPr>
      </w:pPr>
      <w:r w:rsidRPr="006D1A3B">
        <w:rPr>
          <w:rFonts w:ascii="Arial" w:hAnsi="Arial" w:cs="Arial"/>
          <w:b/>
          <w:sz w:val="19"/>
          <w:szCs w:val="19"/>
        </w:rPr>
        <w:t>SPLOŠNI IN KONČNI DOGOVORI</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jc w:val="center"/>
        <w:rPr>
          <w:rFonts w:ascii="Arial" w:eastAsiaTheme="minorEastAsia" w:hAnsi="Arial" w:cs="Arial"/>
          <w:bCs/>
          <w:sz w:val="19"/>
          <w:szCs w:val="19"/>
          <w:lang w:eastAsia="sl-SI" w:bidi="he-IL"/>
        </w:rPr>
      </w:pPr>
      <w:r w:rsidRPr="006D1A3B">
        <w:rPr>
          <w:rFonts w:ascii="Arial" w:eastAsiaTheme="minorEastAsia" w:hAnsi="Arial" w:cs="Arial"/>
          <w:bCs/>
          <w:sz w:val="19"/>
          <w:szCs w:val="19"/>
          <w:lang w:eastAsia="sl-SI" w:bidi="he-IL"/>
        </w:rPr>
        <w:t>2</w:t>
      </w:r>
      <w:r w:rsidR="00623D11">
        <w:rPr>
          <w:rFonts w:ascii="Arial" w:eastAsiaTheme="minorEastAsia" w:hAnsi="Arial" w:cs="Arial"/>
          <w:bCs/>
          <w:sz w:val="19"/>
          <w:szCs w:val="19"/>
          <w:lang w:eastAsia="sl-SI" w:bidi="he-IL"/>
        </w:rPr>
        <w:t>0</w:t>
      </w:r>
      <w:r w:rsidRPr="006D1A3B">
        <w:rPr>
          <w:rFonts w:ascii="Arial" w:eastAsiaTheme="minorEastAsia" w:hAnsi="Arial" w:cs="Arial"/>
          <w:bCs/>
          <w:sz w:val="19"/>
          <w:szCs w:val="19"/>
          <w:lang w:eastAsia="sl-SI" w:bidi="he-IL"/>
        </w:rPr>
        <w:t>. člen</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Za vse primere, ki s tem sporazumom niso natančno določeni, se uporabljajo določbe Obligacijskega zakonika.</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A76DDC"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 xml:space="preserve">Morebitne spore iz tega sporazuma bosta stranki prvenstveno reševali sporazumno, v nasprotnem primeru bo spor reševalo stvarno pristojno sodišče v </w:t>
      </w:r>
      <w:r w:rsidR="00A76DDC">
        <w:rPr>
          <w:rFonts w:ascii="Arial" w:eastAsiaTheme="minorEastAsia" w:hAnsi="Arial" w:cs="Arial"/>
          <w:sz w:val="19"/>
          <w:szCs w:val="19"/>
          <w:lang w:eastAsia="sl-SI" w:bidi="he-IL"/>
        </w:rPr>
        <w:t>Grosupljem</w:t>
      </w:r>
      <w:r w:rsidRPr="006D1A3B">
        <w:rPr>
          <w:rFonts w:ascii="Arial" w:eastAsiaTheme="minorEastAsia" w:hAnsi="Arial" w:cs="Arial"/>
          <w:sz w:val="19"/>
          <w:szCs w:val="19"/>
          <w:lang w:eastAsia="sl-SI" w:bidi="he-IL"/>
        </w:rPr>
        <w:t xml:space="preserve">. </w:t>
      </w:r>
    </w:p>
    <w:p w:rsidR="00A76DDC" w:rsidRDefault="00A76DDC"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Vse dopustne spremembe morajo biti dogovorjene v pisni obliki.</w:t>
      </w:r>
    </w:p>
    <w:p w:rsidR="005E2A5B" w:rsidRPr="006D1A3B" w:rsidRDefault="005E2A5B" w:rsidP="006D1A3B">
      <w:pPr>
        <w:widowControl w:val="0"/>
        <w:autoSpaceDE w:val="0"/>
        <w:autoSpaceDN w:val="0"/>
        <w:adjustRightInd w:val="0"/>
        <w:rPr>
          <w:rFonts w:ascii="Arial" w:eastAsiaTheme="minorEastAsia" w:hAnsi="Arial" w:cs="Arial"/>
          <w:sz w:val="19"/>
          <w:szCs w:val="19"/>
          <w:lang w:eastAsia="sl-SI" w:bidi="he-IL"/>
        </w:rPr>
      </w:pPr>
    </w:p>
    <w:p w:rsidR="005E2A5B" w:rsidRPr="006D1A3B" w:rsidRDefault="0047274A" w:rsidP="006D1A3B">
      <w:pPr>
        <w:widowControl w:val="0"/>
        <w:autoSpaceDE w:val="0"/>
        <w:autoSpaceDN w:val="0"/>
        <w:adjustRightInd w:val="0"/>
        <w:rPr>
          <w:rFonts w:ascii="Arial" w:eastAsiaTheme="minorEastAsia" w:hAnsi="Arial" w:cs="Arial"/>
          <w:sz w:val="19"/>
          <w:szCs w:val="19"/>
          <w:lang w:eastAsia="sl-SI" w:bidi="he-IL"/>
        </w:rPr>
      </w:pPr>
      <w:r w:rsidRPr="006D1A3B">
        <w:rPr>
          <w:rFonts w:ascii="Arial" w:eastAsiaTheme="minorEastAsia" w:hAnsi="Arial" w:cs="Arial"/>
          <w:sz w:val="19"/>
          <w:szCs w:val="19"/>
          <w:lang w:eastAsia="sl-SI" w:bidi="he-IL"/>
        </w:rPr>
        <w:t>Pogodba</w:t>
      </w:r>
      <w:r w:rsidR="005E2A5B" w:rsidRPr="006D1A3B">
        <w:rPr>
          <w:rFonts w:ascii="Arial" w:eastAsiaTheme="minorEastAsia" w:hAnsi="Arial" w:cs="Arial"/>
          <w:sz w:val="19"/>
          <w:szCs w:val="19"/>
          <w:lang w:eastAsia="sl-SI" w:bidi="he-IL"/>
        </w:rPr>
        <w:t xml:space="preserve"> je sestavljen v </w:t>
      </w:r>
      <w:r w:rsidR="00A76DDC">
        <w:rPr>
          <w:rFonts w:ascii="Arial" w:eastAsiaTheme="minorEastAsia" w:hAnsi="Arial" w:cs="Arial"/>
          <w:sz w:val="19"/>
          <w:szCs w:val="19"/>
          <w:lang w:eastAsia="sl-SI" w:bidi="he-IL"/>
        </w:rPr>
        <w:t xml:space="preserve">dveh </w:t>
      </w:r>
      <w:r w:rsidR="005E2A5B" w:rsidRPr="006D1A3B">
        <w:rPr>
          <w:rFonts w:ascii="Arial" w:eastAsiaTheme="minorEastAsia" w:hAnsi="Arial" w:cs="Arial"/>
          <w:sz w:val="19"/>
          <w:szCs w:val="19"/>
          <w:lang w:eastAsia="sl-SI" w:bidi="he-IL"/>
        </w:rPr>
        <w:t>(</w:t>
      </w:r>
      <w:r w:rsidR="00A76DDC">
        <w:rPr>
          <w:rFonts w:ascii="Arial" w:eastAsiaTheme="minorEastAsia" w:hAnsi="Arial" w:cs="Arial"/>
          <w:sz w:val="19"/>
          <w:szCs w:val="19"/>
          <w:lang w:eastAsia="sl-SI" w:bidi="he-IL"/>
        </w:rPr>
        <w:t>2</w:t>
      </w:r>
      <w:r w:rsidR="005E2A5B" w:rsidRPr="006D1A3B">
        <w:rPr>
          <w:rFonts w:ascii="Arial" w:eastAsiaTheme="minorEastAsia" w:hAnsi="Arial" w:cs="Arial"/>
          <w:sz w:val="19"/>
          <w:szCs w:val="19"/>
          <w:lang w:eastAsia="sl-SI" w:bidi="he-IL"/>
        </w:rPr>
        <w:t xml:space="preserve">) enakih izvodih, od </w:t>
      </w:r>
      <w:r w:rsidR="00A76DDC">
        <w:rPr>
          <w:rFonts w:ascii="Arial" w:eastAsiaTheme="minorEastAsia" w:hAnsi="Arial" w:cs="Arial"/>
          <w:sz w:val="19"/>
          <w:szCs w:val="19"/>
          <w:lang w:eastAsia="sl-SI" w:bidi="he-IL"/>
        </w:rPr>
        <w:t>katerih prejme vsaka stranka en</w:t>
      </w:r>
      <w:r w:rsidR="005E2A5B" w:rsidRPr="006D1A3B">
        <w:rPr>
          <w:rFonts w:ascii="Arial" w:eastAsiaTheme="minorEastAsia" w:hAnsi="Arial" w:cs="Arial"/>
          <w:sz w:val="19"/>
          <w:szCs w:val="19"/>
          <w:lang w:eastAsia="sl-SI" w:bidi="he-IL"/>
        </w:rPr>
        <w:t xml:space="preserve"> (</w:t>
      </w:r>
      <w:r w:rsidR="00A76DDC">
        <w:rPr>
          <w:rFonts w:ascii="Arial" w:eastAsiaTheme="minorEastAsia" w:hAnsi="Arial" w:cs="Arial"/>
          <w:sz w:val="19"/>
          <w:szCs w:val="19"/>
          <w:lang w:eastAsia="sl-SI" w:bidi="he-IL"/>
        </w:rPr>
        <w:t>1</w:t>
      </w:r>
      <w:r w:rsidR="005E2A5B" w:rsidRPr="006D1A3B">
        <w:rPr>
          <w:rFonts w:ascii="Arial" w:eastAsiaTheme="minorEastAsia" w:hAnsi="Arial" w:cs="Arial"/>
          <w:sz w:val="19"/>
          <w:szCs w:val="19"/>
          <w:lang w:eastAsia="sl-SI" w:bidi="he-IL"/>
        </w:rPr>
        <w:t>) izvod.</w:t>
      </w:r>
    </w:p>
    <w:p w:rsidR="005E2A5B" w:rsidRDefault="005E2A5B" w:rsidP="006D1A3B">
      <w:pPr>
        <w:widowControl w:val="0"/>
        <w:autoSpaceDE w:val="0"/>
        <w:autoSpaceDN w:val="0"/>
        <w:adjustRightInd w:val="0"/>
        <w:rPr>
          <w:rFonts w:ascii="Arial" w:eastAsiaTheme="minorEastAsia" w:hAnsi="Arial" w:cs="Arial"/>
          <w:sz w:val="19"/>
          <w:szCs w:val="19"/>
          <w:lang w:eastAsia="sl-SI" w:bidi="he-IL"/>
        </w:rPr>
      </w:pPr>
    </w:p>
    <w:p w:rsidR="008963C3" w:rsidRDefault="008963C3" w:rsidP="006D1A3B">
      <w:pPr>
        <w:widowControl w:val="0"/>
        <w:autoSpaceDE w:val="0"/>
        <w:autoSpaceDN w:val="0"/>
        <w:adjustRightInd w:val="0"/>
        <w:rPr>
          <w:rFonts w:ascii="Arial" w:eastAsiaTheme="minorEastAsia" w:hAnsi="Arial" w:cs="Arial"/>
          <w:sz w:val="19"/>
          <w:szCs w:val="19"/>
          <w:lang w:eastAsia="sl-SI" w:bidi="he-IL"/>
        </w:rPr>
      </w:pPr>
    </w:p>
    <w:p w:rsidR="008963C3" w:rsidRDefault="008963C3" w:rsidP="006D1A3B">
      <w:pPr>
        <w:widowControl w:val="0"/>
        <w:autoSpaceDE w:val="0"/>
        <w:autoSpaceDN w:val="0"/>
        <w:adjustRightInd w:val="0"/>
        <w:rPr>
          <w:rFonts w:ascii="Arial" w:eastAsiaTheme="minorEastAsia" w:hAnsi="Arial" w:cs="Arial"/>
          <w:sz w:val="19"/>
          <w:szCs w:val="19"/>
          <w:lang w:eastAsia="sl-SI" w:bidi="he-IL"/>
        </w:rPr>
      </w:pPr>
    </w:p>
    <w:tbl>
      <w:tblPr>
        <w:tblW w:w="9120" w:type="dxa"/>
        <w:tblLook w:val="01E0" w:firstRow="1" w:lastRow="1" w:firstColumn="1" w:lastColumn="1" w:noHBand="0" w:noVBand="0"/>
      </w:tblPr>
      <w:tblGrid>
        <w:gridCol w:w="4346"/>
        <w:gridCol w:w="237"/>
        <w:gridCol w:w="4537"/>
      </w:tblGrid>
      <w:tr w:rsidR="00623D11" w:rsidRPr="00623D11" w:rsidTr="00623D11">
        <w:trPr>
          <w:trHeight w:val="582"/>
        </w:trPr>
        <w:tc>
          <w:tcPr>
            <w:tcW w:w="4346" w:type="dxa"/>
            <w:hideMark/>
          </w:tcPr>
          <w:p w:rsidR="00623D11" w:rsidRPr="002B276C" w:rsidRDefault="00623D11" w:rsidP="00623D11">
            <w:pPr>
              <w:pStyle w:val="Brezrazmikov"/>
              <w:rPr>
                <w:rFonts w:ascii="Arial" w:hAnsi="Arial" w:cs="Arial"/>
                <w:color w:val="808080" w:themeColor="background1" w:themeShade="80"/>
                <w:sz w:val="19"/>
                <w:szCs w:val="19"/>
                <w:lang w:eastAsia="sl-SI"/>
              </w:rPr>
            </w:pPr>
            <w:r w:rsidRPr="002B276C">
              <w:rPr>
                <w:rFonts w:ascii="Arial" w:hAnsi="Arial" w:cs="Arial"/>
                <w:color w:val="808080" w:themeColor="background1" w:themeShade="80"/>
                <w:sz w:val="19"/>
                <w:szCs w:val="19"/>
                <w:lang w:eastAsia="sl-SI"/>
              </w:rPr>
              <w:t xml:space="preserve">NAROČNIK: </w:t>
            </w:r>
          </w:p>
          <w:p w:rsidR="00623D11" w:rsidRPr="002B276C" w:rsidRDefault="00623D11" w:rsidP="00623D11">
            <w:pPr>
              <w:pStyle w:val="Brezrazmikov"/>
              <w:rPr>
                <w:color w:val="808080" w:themeColor="background1" w:themeShade="80"/>
                <w:sz w:val="19"/>
                <w:szCs w:val="19"/>
                <w:lang w:eastAsia="sl-SI"/>
              </w:rPr>
            </w:pPr>
            <w:r w:rsidRPr="002B276C">
              <w:rPr>
                <w:rFonts w:ascii="Arial" w:hAnsi="Arial" w:cs="Arial"/>
                <w:color w:val="808080" w:themeColor="background1" w:themeShade="80"/>
                <w:sz w:val="19"/>
                <w:szCs w:val="19"/>
                <w:lang w:eastAsia="sl-SI"/>
              </w:rPr>
              <w:t>Javno komunalno podjetje</w:t>
            </w:r>
            <w:r w:rsidRPr="002B276C">
              <w:rPr>
                <w:color w:val="808080" w:themeColor="background1" w:themeShade="80"/>
                <w:sz w:val="19"/>
                <w:szCs w:val="19"/>
                <w:lang w:eastAsia="sl-SI"/>
              </w:rPr>
              <w:t xml:space="preserve"> Grosuplje d.o.o.</w:t>
            </w:r>
          </w:p>
        </w:tc>
        <w:tc>
          <w:tcPr>
            <w:tcW w:w="237" w:type="dxa"/>
          </w:tcPr>
          <w:p w:rsidR="00623D11" w:rsidRPr="00623D11" w:rsidRDefault="00623D11" w:rsidP="00623D11">
            <w:pPr>
              <w:spacing w:after="120" w:line="240" w:lineRule="auto"/>
              <w:jc w:val="left"/>
              <w:rPr>
                <w:rFonts w:ascii="Arial" w:eastAsia="Times New Roman" w:hAnsi="Arial" w:cs="Arial"/>
                <w:color w:val="808080" w:themeColor="background1" w:themeShade="80"/>
                <w:sz w:val="19"/>
                <w:szCs w:val="19"/>
                <w:lang w:eastAsia="sl-SI"/>
              </w:rPr>
            </w:pPr>
          </w:p>
        </w:tc>
        <w:tc>
          <w:tcPr>
            <w:tcW w:w="4537" w:type="dxa"/>
          </w:tcPr>
          <w:p w:rsidR="00623D11" w:rsidRPr="00623D11" w:rsidRDefault="00623D11" w:rsidP="00623D11">
            <w:pPr>
              <w:spacing w:after="120" w:line="240" w:lineRule="auto"/>
              <w:jc w:val="left"/>
              <w:rPr>
                <w:rFonts w:ascii="Arial" w:eastAsia="Times New Roman" w:hAnsi="Arial" w:cs="Arial"/>
                <w:color w:val="808080" w:themeColor="background1" w:themeShade="80"/>
                <w:sz w:val="19"/>
                <w:szCs w:val="19"/>
                <w:lang w:eastAsia="sl-SI"/>
              </w:rPr>
            </w:pPr>
            <w:r w:rsidRPr="00623D11">
              <w:rPr>
                <w:rFonts w:ascii="Arial" w:eastAsia="Times New Roman" w:hAnsi="Arial" w:cs="Arial"/>
                <w:color w:val="808080" w:themeColor="background1" w:themeShade="80"/>
                <w:sz w:val="19"/>
                <w:szCs w:val="19"/>
                <w:lang w:eastAsia="sl-SI"/>
              </w:rPr>
              <w:t>DOBAVITELJ:</w:t>
            </w:r>
            <w:r w:rsidRPr="002B276C">
              <w:rPr>
                <w:rFonts w:ascii="Arial" w:eastAsia="Times New Roman" w:hAnsi="Arial" w:cs="Arial"/>
                <w:color w:val="808080" w:themeColor="background1" w:themeShade="80"/>
                <w:sz w:val="19"/>
                <w:szCs w:val="19"/>
                <w:lang w:eastAsia="sl-SI"/>
              </w:rPr>
              <w:t xml:space="preserve"> </w:t>
            </w:r>
            <w:r w:rsidRPr="00623D11">
              <w:rPr>
                <w:rFonts w:ascii="Arial" w:eastAsia="Times New Roman" w:hAnsi="Arial" w:cs="Arial"/>
                <w:color w:val="808080" w:themeColor="background1" w:themeShade="80"/>
                <w:sz w:val="19"/>
                <w:szCs w:val="19"/>
                <w:lang w:eastAsia="sl-SI"/>
              </w:rPr>
              <w:t>___________</w:t>
            </w:r>
          </w:p>
        </w:tc>
      </w:tr>
      <w:tr w:rsidR="00623D11" w:rsidRPr="00623D11" w:rsidTr="00623D11">
        <w:trPr>
          <w:trHeight w:val="440"/>
        </w:trPr>
        <w:tc>
          <w:tcPr>
            <w:tcW w:w="4346" w:type="dxa"/>
            <w:hideMark/>
          </w:tcPr>
          <w:p w:rsidR="00623D11" w:rsidRPr="00623D11" w:rsidRDefault="00623D11" w:rsidP="00623D11">
            <w:pPr>
              <w:spacing w:after="120" w:line="240" w:lineRule="auto"/>
              <w:jc w:val="left"/>
              <w:rPr>
                <w:rFonts w:ascii="Arial" w:eastAsia="Times New Roman" w:hAnsi="Arial" w:cs="Arial"/>
                <w:color w:val="808080" w:themeColor="background1" w:themeShade="80"/>
                <w:sz w:val="19"/>
                <w:szCs w:val="19"/>
                <w:lang w:eastAsia="sl-SI"/>
              </w:rPr>
            </w:pPr>
            <w:r w:rsidRPr="00623D11">
              <w:rPr>
                <w:rFonts w:ascii="Arial" w:eastAsia="Times New Roman" w:hAnsi="Arial" w:cs="Arial"/>
                <w:color w:val="808080" w:themeColor="background1" w:themeShade="80"/>
                <w:sz w:val="19"/>
                <w:szCs w:val="19"/>
                <w:lang w:eastAsia="sl-SI"/>
              </w:rPr>
              <w:t>Direktor:</w:t>
            </w:r>
            <w:r w:rsidRPr="002B276C">
              <w:rPr>
                <w:rFonts w:ascii="Arial" w:eastAsia="Times New Roman" w:hAnsi="Arial" w:cs="Arial"/>
                <w:color w:val="808080" w:themeColor="background1" w:themeShade="80"/>
                <w:sz w:val="19"/>
                <w:szCs w:val="19"/>
                <w:lang w:eastAsia="sl-SI"/>
              </w:rPr>
              <w:t xml:space="preserve"> </w:t>
            </w:r>
            <w:r w:rsidRPr="00623D11">
              <w:rPr>
                <w:rFonts w:ascii="Arial" w:eastAsia="Times New Roman" w:hAnsi="Arial" w:cs="Arial"/>
                <w:color w:val="808080" w:themeColor="background1" w:themeShade="80"/>
                <w:sz w:val="19"/>
                <w:szCs w:val="19"/>
                <w:lang w:eastAsia="sl-SI"/>
              </w:rPr>
              <w:t>Stanislav Stopar</w:t>
            </w:r>
          </w:p>
        </w:tc>
        <w:tc>
          <w:tcPr>
            <w:tcW w:w="237" w:type="dxa"/>
          </w:tcPr>
          <w:p w:rsidR="00623D11" w:rsidRPr="00623D11" w:rsidRDefault="00623D11" w:rsidP="00623D11">
            <w:pPr>
              <w:spacing w:after="120" w:line="240" w:lineRule="auto"/>
              <w:jc w:val="left"/>
              <w:rPr>
                <w:rFonts w:ascii="Arial" w:eastAsia="Times New Roman" w:hAnsi="Arial" w:cs="Arial"/>
                <w:color w:val="808080" w:themeColor="background1" w:themeShade="80"/>
                <w:sz w:val="19"/>
                <w:szCs w:val="19"/>
                <w:lang w:eastAsia="sl-SI"/>
              </w:rPr>
            </w:pPr>
          </w:p>
        </w:tc>
        <w:tc>
          <w:tcPr>
            <w:tcW w:w="4537" w:type="dxa"/>
          </w:tcPr>
          <w:p w:rsidR="00623D11" w:rsidRPr="00623D11" w:rsidRDefault="00623D11" w:rsidP="00623D11">
            <w:pPr>
              <w:spacing w:after="120" w:line="240" w:lineRule="auto"/>
              <w:jc w:val="left"/>
              <w:rPr>
                <w:rFonts w:ascii="Arial" w:eastAsia="Times New Roman" w:hAnsi="Arial" w:cs="Arial"/>
                <w:color w:val="808080" w:themeColor="background1" w:themeShade="80"/>
                <w:sz w:val="19"/>
                <w:szCs w:val="19"/>
                <w:lang w:eastAsia="sl-SI"/>
              </w:rPr>
            </w:pPr>
            <w:r w:rsidRPr="00623D11">
              <w:rPr>
                <w:rFonts w:ascii="Arial" w:eastAsia="Times New Roman" w:hAnsi="Arial" w:cs="Arial"/>
                <w:color w:val="808080" w:themeColor="background1" w:themeShade="80"/>
                <w:sz w:val="19"/>
                <w:szCs w:val="19"/>
                <w:lang w:eastAsia="sl-SI"/>
              </w:rPr>
              <w:t>Direktor:</w:t>
            </w:r>
            <w:r w:rsidRPr="002B276C">
              <w:rPr>
                <w:rFonts w:ascii="Arial" w:eastAsia="Times New Roman" w:hAnsi="Arial" w:cs="Arial"/>
                <w:color w:val="808080" w:themeColor="background1" w:themeShade="80"/>
                <w:sz w:val="19"/>
                <w:szCs w:val="19"/>
                <w:lang w:eastAsia="sl-SI"/>
              </w:rPr>
              <w:t xml:space="preserve"> </w:t>
            </w:r>
            <w:r w:rsidRPr="00623D11">
              <w:rPr>
                <w:rFonts w:ascii="Arial" w:eastAsia="Times New Roman" w:hAnsi="Arial" w:cs="Arial"/>
                <w:color w:val="808080" w:themeColor="background1" w:themeShade="80"/>
                <w:sz w:val="19"/>
                <w:szCs w:val="19"/>
                <w:lang w:eastAsia="sl-SI"/>
              </w:rPr>
              <w:t>________________</w:t>
            </w:r>
          </w:p>
        </w:tc>
      </w:tr>
    </w:tbl>
    <w:p w:rsidR="00C318E0" w:rsidRDefault="00C318E0" w:rsidP="006D1A3B">
      <w:pPr>
        <w:widowControl w:val="0"/>
        <w:autoSpaceDE w:val="0"/>
        <w:autoSpaceDN w:val="0"/>
        <w:adjustRightInd w:val="0"/>
        <w:rPr>
          <w:rFonts w:ascii="Arial" w:eastAsiaTheme="minorEastAsia" w:hAnsi="Arial" w:cs="Arial"/>
          <w:sz w:val="19"/>
          <w:szCs w:val="19"/>
          <w:lang w:eastAsia="sl-SI" w:bidi="he-IL"/>
        </w:rPr>
      </w:pPr>
    </w:p>
    <w:p w:rsidR="00623D11" w:rsidRPr="006D1A3B" w:rsidRDefault="00623D11" w:rsidP="006D1A3B">
      <w:pPr>
        <w:widowControl w:val="0"/>
        <w:autoSpaceDE w:val="0"/>
        <w:autoSpaceDN w:val="0"/>
        <w:adjustRightInd w:val="0"/>
        <w:rPr>
          <w:rFonts w:ascii="Arial" w:eastAsiaTheme="minorEastAsia" w:hAnsi="Arial" w:cs="Arial"/>
          <w:sz w:val="19"/>
          <w:szCs w:val="19"/>
          <w:lang w:eastAsia="sl-SI" w:bidi="he-IL"/>
        </w:rPr>
      </w:pPr>
    </w:p>
    <w:tbl>
      <w:tblPr>
        <w:tblStyle w:val="NormalTablePHPDOCX"/>
        <w:tblW w:w="9042" w:type="dxa"/>
        <w:tblLook w:val="04A0" w:firstRow="1" w:lastRow="0" w:firstColumn="1" w:lastColumn="0" w:noHBand="0" w:noVBand="1"/>
      </w:tblPr>
      <w:tblGrid>
        <w:gridCol w:w="4276"/>
        <w:gridCol w:w="4766"/>
      </w:tblGrid>
      <w:tr w:rsidR="00C318E0" w:rsidTr="00623D11">
        <w:trPr>
          <w:trHeight w:val="197"/>
        </w:trPr>
        <w:tc>
          <w:tcPr>
            <w:tcW w:w="4276" w:type="dxa"/>
            <w:tcMar>
              <w:top w:w="75" w:type="dxa"/>
              <w:bottom w:w="75" w:type="dxa"/>
            </w:tcMar>
            <w:vAlign w:val="center"/>
          </w:tcPr>
          <w:p w:rsidR="00C318E0" w:rsidRDefault="00C318E0" w:rsidP="000E4830">
            <w:r>
              <w:rPr>
                <w:rFonts w:ascii="Arial" w:hAnsi="Arial" w:cs="Arial"/>
                <w:color w:val="000000"/>
                <w:position w:val="-2"/>
                <w:sz w:val="18"/>
                <w:szCs w:val="18"/>
              </w:rPr>
              <w:t>Kraj in datum:</w:t>
            </w:r>
          </w:p>
        </w:tc>
        <w:tc>
          <w:tcPr>
            <w:tcW w:w="0" w:type="auto"/>
            <w:tcMar>
              <w:top w:w="75" w:type="dxa"/>
              <w:bottom w:w="75" w:type="dxa"/>
            </w:tcMar>
            <w:vAlign w:val="center"/>
          </w:tcPr>
          <w:p w:rsidR="00C318E0" w:rsidRDefault="00C318E0" w:rsidP="000E4830">
            <w:r>
              <w:rPr>
                <w:rFonts w:ascii="Arial" w:hAnsi="Arial" w:cs="Arial"/>
                <w:color w:val="000000"/>
                <w:position w:val="-2"/>
                <w:sz w:val="18"/>
                <w:szCs w:val="18"/>
              </w:rPr>
              <w:t>Ime in priimek: _____________________</w:t>
            </w:r>
          </w:p>
        </w:tc>
      </w:tr>
      <w:tr w:rsidR="00C318E0" w:rsidTr="00623D11">
        <w:trPr>
          <w:trHeight w:val="445"/>
        </w:trPr>
        <w:tc>
          <w:tcPr>
            <w:tcW w:w="4276" w:type="dxa"/>
            <w:tcMar>
              <w:top w:w="75" w:type="dxa"/>
              <w:bottom w:w="75" w:type="dxa"/>
            </w:tcMar>
            <w:vAlign w:val="center"/>
          </w:tcPr>
          <w:p w:rsidR="00C318E0" w:rsidRDefault="00C318E0" w:rsidP="000E4830">
            <w:r>
              <w:rPr>
                <w:rFonts w:ascii="Arial" w:hAnsi="Arial" w:cs="Arial"/>
                <w:color w:val="000000"/>
                <w:position w:val="-2"/>
                <w:sz w:val="18"/>
                <w:szCs w:val="18"/>
              </w:rPr>
              <w:t> </w:t>
            </w:r>
          </w:p>
        </w:tc>
        <w:tc>
          <w:tcPr>
            <w:tcW w:w="0" w:type="auto"/>
            <w:tcMar>
              <w:top w:w="75" w:type="dxa"/>
              <w:bottom w:w="75" w:type="dxa"/>
            </w:tcMar>
            <w:vAlign w:val="center"/>
          </w:tcPr>
          <w:p w:rsidR="00C318E0" w:rsidRDefault="00C318E0" w:rsidP="000E4830"/>
          <w:p w:rsidR="00C318E0" w:rsidRDefault="00C318E0" w:rsidP="000E4830">
            <w:pPr>
              <w:jc w:val="center"/>
            </w:pPr>
            <w:r>
              <w:rPr>
                <w:rFonts w:ascii="Arial" w:hAnsi="Arial" w:cs="Arial"/>
                <w:color w:val="A9A9A9"/>
                <w:position w:val="-2"/>
                <w:sz w:val="18"/>
                <w:szCs w:val="18"/>
              </w:rPr>
              <w:t>(žig in podpis)</w:t>
            </w:r>
          </w:p>
        </w:tc>
      </w:tr>
    </w:tbl>
    <w:p w:rsidR="00C52A26" w:rsidRPr="00F15849" w:rsidRDefault="00D90E94">
      <w:pPr>
        <w:rPr>
          <w:rFonts w:ascii="Arial" w:hAnsi="Arial" w:cs="Arial"/>
          <w:sz w:val="19"/>
          <w:szCs w:val="19"/>
        </w:rPr>
      </w:pPr>
    </w:p>
    <w:sectPr w:rsidR="00C52A26" w:rsidRPr="00F158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80" w:rsidRDefault="009F7780" w:rsidP="00F15849">
      <w:pPr>
        <w:spacing w:line="240" w:lineRule="auto"/>
      </w:pPr>
      <w:r>
        <w:separator/>
      </w:r>
    </w:p>
  </w:endnote>
  <w:endnote w:type="continuationSeparator" w:id="0">
    <w:p w:rsidR="009F7780" w:rsidRDefault="009F7780" w:rsidP="00F15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0433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F15849" w:rsidRPr="00F15849" w:rsidRDefault="00F15849">
            <w:pPr>
              <w:pStyle w:val="Noga"/>
              <w:jc w:val="center"/>
              <w:rPr>
                <w:rFonts w:ascii="Arial" w:hAnsi="Arial" w:cs="Arial"/>
                <w:sz w:val="18"/>
                <w:szCs w:val="18"/>
              </w:rPr>
            </w:pPr>
            <w:r w:rsidRPr="00F15849">
              <w:rPr>
                <w:rFonts w:ascii="Arial" w:hAnsi="Arial" w:cs="Arial"/>
                <w:sz w:val="18"/>
                <w:szCs w:val="18"/>
              </w:rPr>
              <w:t xml:space="preserve">Stran </w:t>
            </w:r>
            <w:r w:rsidRPr="00F15849">
              <w:rPr>
                <w:rFonts w:ascii="Arial" w:hAnsi="Arial" w:cs="Arial"/>
                <w:b/>
                <w:bCs/>
                <w:sz w:val="18"/>
                <w:szCs w:val="18"/>
              </w:rPr>
              <w:fldChar w:fldCharType="begin"/>
            </w:r>
            <w:r w:rsidRPr="00F15849">
              <w:rPr>
                <w:rFonts w:ascii="Arial" w:hAnsi="Arial" w:cs="Arial"/>
                <w:b/>
                <w:bCs/>
                <w:sz w:val="18"/>
                <w:szCs w:val="18"/>
              </w:rPr>
              <w:instrText>PAGE</w:instrText>
            </w:r>
            <w:r w:rsidRPr="00F15849">
              <w:rPr>
                <w:rFonts w:ascii="Arial" w:hAnsi="Arial" w:cs="Arial"/>
                <w:b/>
                <w:bCs/>
                <w:sz w:val="18"/>
                <w:szCs w:val="18"/>
              </w:rPr>
              <w:fldChar w:fldCharType="separate"/>
            </w:r>
            <w:r w:rsidR="00D90E94">
              <w:rPr>
                <w:rFonts w:ascii="Arial" w:hAnsi="Arial" w:cs="Arial"/>
                <w:b/>
                <w:bCs/>
                <w:noProof/>
                <w:sz w:val="18"/>
                <w:szCs w:val="18"/>
              </w:rPr>
              <w:t>5</w:t>
            </w:r>
            <w:r w:rsidRPr="00F15849">
              <w:rPr>
                <w:rFonts w:ascii="Arial" w:hAnsi="Arial" w:cs="Arial"/>
                <w:b/>
                <w:bCs/>
                <w:sz w:val="18"/>
                <w:szCs w:val="18"/>
              </w:rPr>
              <w:fldChar w:fldCharType="end"/>
            </w:r>
            <w:r w:rsidRPr="00F15849">
              <w:rPr>
                <w:rFonts w:ascii="Arial" w:hAnsi="Arial" w:cs="Arial"/>
                <w:sz w:val="18"/>
                <w:szCs w:val="18"/>
              </w:rPr>
              <w:t xml:space="preserve"> od </w:t>
            </w:r>
            <w:r w:rsidRPr="00F15849">
              <w:rPr>
                <w:rFonts w:ascii="Arial" w:hAnsi="Arial" w:cs="Arial"/>
                <w:b/>
                <w:bCs/>
                <w:sz w:val="18"/>
                <w:szCs w:val="18"/>
              </w:rPr>
              <w:fldChar w:fldCharType="begin"/>
            </w:r>
            <w:r w:rsidRPr="00F15849">
              <w:rPr>
                <w:rFonts w:ascii="Arial" w:hAnsi="Arial" w:cs="Arial"/>
                <w:b/>
                <w:bCs/>
                <w:sz w:val="18"/>
                <w:szCs w:val="18"/>
              </w:rPr>
              <w:instrText>NUMPAGES</w:instrText>
            </w:r>
            <w:r w:rsidRPr="00F15849">
              <w:rPr>
                <w:rFonts w:ascii="Arial" w:hAnsi="Arial" w:cs="Arial"/>
                <w:b/>
                <w:bCs/>
                <w:sz w:val="18"/>
                <w:szCs w:val="18"/>
              </w:rPr>
              <w:fldChar w:fldCharType="separate"/>
            </w:r>
            <w:r w:rsidR="00D90E94">
              <w:rPr>
                <w:rFonts w:ascii="Arial" w:hAnsi="Arial" w:cs="Arial"/>
                <w:b/>
                <w:bCs/>
                <w:noProof/>
                <w:sz w:val="18"/>
                <w:szCs w:val="18"/>
              </w:rPr>
              <w:t>5</w:t>
            </w:r>
            <w:r w:rsidRPr="00F15849">
              <w:rPr>
                <w:rFonts w:ascii="Arial" w:hAnsi="Arial" w:cs="Arial"/>
                <w:b/>
                <w:bCs/>
                <w:sz w:val="18"/>
                <w:szCs w:val="18"/>
              </w:rPr>
              <w:fldChar w:fldCharType="end"/>
            </w:r>
          </w:p>
        </w:sdtContent>
      </w:sdt>
    </w:sdtContent>
  </w:sdt>
  <w:p w:rsidR="00F15849" w:rsidRDefault="00F1584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80" w:rsidRDefault="009F7780" w:rsidP="00F15849">
      <w:pPr>
        <w:spacing w:line="240" w:lineRule="auto"/>
      </w:pPr>
      <w:r>
        <w:separator/>
      </w:r>
    </w:p>
  </w:footnote>
  <w:footnote w:type="continuationSeparator" w:id="0">
    <w:p w:rsidR="009F7780" w:rsidRDefault="009F7780" w:rsidP="00F158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D1199D"/>
    <w:multiLevelType w:val="hybridMultilevel"/>
    <w:tmpl w:val="9E3A8168"/>
    <w:lvl w:ilvl="0" w:tplc="0424000F">
      <w:start w:val="1"/>
      <w:numFmt w:val="decimal"/>
      <w:lvlText w:val="%1."/>
      <w:lvlJc w:val="left"/>
      <w:pPr>
        <w:tabs>
          <w:tab w:val="num" w:pos="720"/>
        </w:tabs>
        <w:ind w:left="720" w:hanging="360"/>
      </w:pPr>
      <w:rPr>
        <w:rFonts w:hint="default"/>
      </w:rPr>
    </w:lvl>
    <w:lvl w:ilvl="1" w:tplc="BB264AC0">
      <w:start w:val="1"/>
      <w:numFmt w:val="bullet"/>
      <w:lvlText w:val="-"/>
      <w:lvlJc w:val="left"/>
      <w:pPr>
        <w:tabs>
          <w:tab w:val="num" w:pos="510"/>
        </w:tabs>
        <w:ind w:left="510" w:hanging="510"/>
      </w:pPr>
      <w:rPr>
        <w:rFonts w:ascii="Arial" w:eastAsia="Times New Roman" w:hAnsi="Arial"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E7854FB"/>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DF2D11"/>
    <w:multiLevelType w:val="hybridMultilevel"/>
    <w:tmpl w:val="B098247A"/>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7A74FB"/>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5B"/>
    <w:rsid w:val="00054188"/>
    <w:rsid w:val="00083C13"/>
    <w:rsid w:val="000D4F9C"/>
    <w:rsid w:val="000D6217"/>
    <w:rsid w:val="000F14B9"/>
    <w:rsid w:val="000F44E4"/>
    <w:rsid w:val="001040E3"/>
    <w:rsid w:val="0019372B"/>
    <w:rsid w:val="001B0936"/>
    <w:rsid w:val="00200725"/>
    <w:rsid w:val="00207D18"/>
    <w:rsid w:val="00227F1C"/>
    <w:rsid w:val="00272A88"/>
    <w:rsid w:val="00273A2E"/>
    <w:rsid w:val="00292107"/>
    <w:rsid w:val="00294F02"/>
    <w:rsid w:val="002B276C"/>
    <w:rsid w:val="002D0913"/>
    <w:rsid w:val="00315476"/>
    <w:rsid w:val="003F5BBE"/>
    <w:rsid w:val="003F7496"/>
    <w:rsid w:val="0047274A"/>
    <w:rsid w:val="004D7A51"/>
    <w:rsid w:val="004E0F1A"/>
    <w:rsid w:val="00580627"/>
    <w:rsid w:val="0059022A"/>
    <w:rsid w:val="00597320"/>
    <w:rsid w:val="005E2A5B"/>
    <w:rsid w:val="00603FAD"/>
    <w:rsid w:val="00623D11"/>
    <w:rsid w:val="006D1A3B"/>
    <w:rsid w:val="006E187C"/>
    <w:rsid w:val="00831910"/>
    <w:rsid w:val="008963C3"/>
    <w:rsid w:val="008A0560"/>
    <w:rsid w:val="008A2953"/>
    <w:rsid w:val="008E5166"/>
    <w:rsid w:val="008F0C70"/>
    <w:rsid w:val="00960BDB"/>
    <w:rsid w:val="00972760"/>
    <w:rsid w:val="0098706C"/>
    <w:rsid w:val="009A4D59"/>
    <w:rsid w:val="009E3E13"/>
    <w:rsid w:val="009F7780"/>
    <w:rsid w:val="00A026CA"/>
    <w:rsid w:val="00A15FC5"/>
    <w:rsid w:val="00A212B6"/>
    <w:rsid w:val="00A76DDC"/>
    <w:rsid w:val="00AF5D2E"/>
    <w:rsid w:val="00B53708"/>
    <w:rsid w:val="00B61BB3"/>
    <w:rsid w:val="00C1020A"/>
    <w:rsid w:val="00C209FA"/>
    <w:rsid w:val="00C318E0"/>
    <w:rsid w:val="00C6345D"/>
    <w:rsid w:val="00C65013"/>
    <w:rsid w:val="00D13500"/>
    <w:rsid w:val="00D90E94"/>
    <w:rsid w:val="00DD276B"/>
    <w:rsid w:val="00E12FE9"/>
    <w:rsid w:val="00E23305"/>
    <w:rsid w:val="00E74393"/>
    <w:rsid w:val="00EF491C"/>
    <w:rsid w:val="00F15849"/>
    <w:rsid w:val="00F678BE"/>
    <w:rsid w:val="00F72495"/>
    <w:rsid w:val="00FD20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36354-6E11-4804-9780-D3791B86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2A5B"/>
    <w:pPr>
      <w:spacing w:after="0" w:line="276"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4">
    <w:name w:val="Tabela – mreža4"/>
    <w:basedOn w:val="Navadnatabela"/>
    <w:next w:val="Tabelamrea"/>
    <w:uiPriority w:val="59"/>
    <w:rsid w:val="005E2A5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5E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5E2A5B"/>
    <w:pPr>
      <w:spacing w:after="0" w:line="240" w:lineRule="auto"/>
    </w:pPr>
    <w:tblPr>
      <w:tblInd w:w="0" w:type="dxa"/>
      <w:tblCellMar>
        <w:top w:w="0" w:type="dxa"/>
        <w:left w:w="108" w:type="dxa"/>
        <w:bottom w:w="0" w:type="dxa"/>
        <w:right w:w="108" w:type="dxa"/>
      </w:tblCellMar>
    </w:tblPr>
  </w:style>
  <w:style w:type="character" w:styleId="Neenpoudarek">
    <w:name w:val="Subtle Emphasis"/>
    <w:basedOn w:val="Privzetapisavaodstavka"/>
    <w:uiPriority w:val="19"/>
    <w:qFormat/>
    <w:rsid w:val="005E2A5B"/>
    <w:rPr>
      <w:i/>
      <w:iCs/>
      <w:color w:val="404040" w:themeColor="text1" w:themeTint="BF"/>
    </w:rPr>
  </w:style>
  <w:style w:type="paragraph" w:customStyle="1" w:styleId="Default">
    <w:name w:val="Default"/>
    <w:rsid w:val="0019372B"/>
    <w:pPr>
      <w:autoSpaceDE w:val="0"/>
      <w:autoSpaceDN w:val="0"/>
      <w:adjustRightInd w:val="0"/>
      <w:spacing w:after="0" w:line="240" w:lineRule="auto"/>
    </w:pPr>
    <w:rPr>
      <w:rFonts w:ascii="Candara" w:eastAsia="Calibri" w:hAnsi="Candara" w:cs="Candara"/>
      <w:color w:val="000000"/>
      <w:sz w:val="24"/>
      <w:szCs w:val="24"/>
    </w:rPr>
  </w:style>
  <w:style w:type="paragraph" w:styleId="Odstavekseznama">
    <w:name w:val="List Paragraph"/>
    <w:basedOn w:val="Navaden"/>
    <w:uiPriority w:val="34"/>
    <w:qFormat/>
    <w:rsid w:val="0019372B"/>
    <w:pPr>
      <w:ind w:left="720"/>
      <w:contextualSpacing/>
    </w:pPr>
  </w:style>
  <w:style w:type="paragraph" w:styleId="Glava">
    <w:name w:val="header"/>
    <w:basedOn w:val="Navaden"/>
    <w:link w:val="GlavaZnak"/>
    <w:uiPriority w:val="99"/>
    <w:unhideWhenUsed/>
    <w:rsid w:val="00F15849"/>
    <w:pPr>
      <w:tabs>
        <w:tab w:val="center" w:pos="4536"/>
        <w:tab w:val="right" w:pos="9072"/>
      </w:tabs>
      <w:spacing w:line="240" w:lineRule="auto"/>
    </w:pPr>
  </w:style>
  <w:style w:type="character" w:customStyle="1" w:styleId="GlavaZnak">
    <w:name w:val="Glava Znak"/>
    <w:basedOn w:val="Privzetapisavaodstavka"/>
    <w:link w:val="Glava"/>
    <w:uiPriority w:val="99"/>
    <w:rsid w:val="00F15849"/>
  </w:style>
  <w:style w:type="paragraph" w:styleId="Noga">
    <w:name w:val="footer"/>
    <w:basedOn w:val="Navaden"/>
    <w:link w:val="NogaZnak"/>
    <w:uiPriority w:val="99"/>
    <w:unhideWhenUsed/>
    <w:rsid w:val="00F15849"/>
    <w:pPr>
      <w:tabs>
        <w:tab w:val="center" w:pos="4536"/>
        <w:tab w:val="right" w:pos="9072"/>
      </w:tabs>
      <w:spacing w:line="240" w:lineRule="auto"/>
    </w:pPr>
  </w:style>
  <w:style w:type="character" w:customStyle="1" w:styleId="NogaZnak">
    <w:name w:val="Noga Znak"/>
    <w:basedOn w:val="Privzetapisavaodstavka"/>
    <w:link w:val="Noga"/>
    <w:uiPriority w:val="99"/>
    <w:rsid w:val="00F15849"/>
  </w:style>
  <w:style w:type="paragraph" w:styleId="Brezrazmikov">
    <w:name w:val="No Spacing"/>
    <w:uiPriority w:val="1"/>
    <w:qFormat/>
    <w:rsid w:val="00623D11"/>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1637</Words>
  <Characters>9331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Sabina Roštan</cp:lastModifiedBy>
  <cp:revision>8</cp:revision>
  <dcterms:created xsi:type="dcterms:W3CDTF">2018-05-28T12:39:00Z</dcterms:created>
  <dcterms:modified xsi:type="dcterms:W3CDTF">2018-06-01T12:24:00Z</dcterms:modified>
</cp:coreProperties>
</file>