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0DA43" w14:textId="77777777" w:rsidR="00B66FB9" w:rsidRDefault="00B66FB9" w:rsidP="00C11785">
      <w:pPr>
        <w:tabs>
          <w:tab w:val="left" w:pos="708"/>
          <w:tab w:val="left" w:pos="1416"/>
          <w:tab w:val="left" w:pos="3967"/>
        </w:tabs>
        <w:spacing w:before="120" w:after="120"/>
        <w:rPr>
          <w:rFonts w:ascii="Arial" w:hAnsi="Arial" w:cs="Arial"/>
          <w:color w:val="000000" w:themeColor="text1"/>
          <w:sz w:val="18"/>
          <w:szCs w:val="18"/>
        </w:rPr>
      </w:pPr>
    </w:p>
    <w:p w14:paraId="367226AA" w14:textId="77777777" w:rsidR="00B66FB9" w:rsidRDefault="00B66FB9" w:rsidP="00C11785">
      <w:pPr>
        <w:tabs>
          <w:tab w:val="left" w:pos="708"/>
          <w:tab w:val="left" w:pos="1416"/>
          <w:tab w:val="left" w:pos="3967"/>
        </w:tabs>
        <w:spacing w:before="120" w:after="120"/>
        <w:rPr>
          <w:rFonts w:ascii="Arial" w:hAnsi="Arial" w:cs="Arial"/>
          <w:color w:val="000000" w:themeColor="text1"/>
          <w:sz w:val="18"/>
          <w:szCs w:val="18"/>
        </w:rPr>
      </w:pPr>
    </w:p>
    <w:p w14:paraId="5BDBA74D" w14:textId="64510AA6" w:rsidR="00C11785" w:rsidRPr="001970A7" w:rsidRDefault="004732D2" w:rsidP="00C06B87">
      <w:pPr>
        <w:tabs>
          <w:tab w:val="left" w:pos="708"/>
          <w:tab w:val="left" w:pos="1416"/>
          <w:tab w:val="left" w:pos="3967"/>
        </w:tabs>
        <w:spacing w:before="120" w:after="120"/>
        <w:rPr>
          <w:rFonts w:ascii="Arial" w:hAnsi="Arial" w:cs="Arial"/>
          <w:color w:val="000000" w:themeColor="text1"/>
          <w:sz w:val="18"/>
          <w:szCs w:val="18"/>
        </w:rPr>
      </w:pPr>
      <w:r>
        <w:rPr>
          <w:rFonts w:ascii="Arial" w:hAnsi="Arial" w:cs="Arial"/>
          <w:color w:val="000000" w:themeColor="text1"/>
          <w:sz w:val="18"/>
          <w:szCs w:val="18"/>
        </w:rPr>
        <w:t>Številka:</w:t>
      </w:r>
      <w:r>
        <w:rPr>
          <w:rFonts w:ascii="Arial" w:hAnsi="Arial" w:cs="Arial"/>
          <w:color w:val="000000" w:themeColor="text1"/>
          <w:sz w:val="18"/>
          <w:szCs w:val="18"/>
        </w:rPr>
        <w:tab/>
        <w:t>JKPG-JN-26</w:t>
      </w:r>
      <w:r w:rsidR="00832DCD">
        <w:rPr>
          <w:rFonts w:ascii="Arial" w:hAnsi="Arial" w:cs="Arial"/>
          <w:color w:val="000000" w:themeColor="text1"/>
          <w:sz w:val="18"/>
          <w:szCs w:val="18"/>
        </w:rPr>
        <w:t>_</w:t>
      </w:r>
      <w:r w:rsidR="00C06B87">
        <w:rPr>
          <w:rFonts w:ascii="Arial" w:hAnsi="Arial" w:cs="Arial"/>
          <w:color w:val="000000" w:themeColor="text1"/>
          <w:sz w:val="18"/>
          <w:szCs w:val="18"/>
        </w:rPr>
        <w:t>OP/2018</w:t>
      </w:r>
    </w:p>
    <w:p w14:paraId="14AE22F8" w14:textId="5FE96478" w:rsidR="00C11785" w:rsidRPr="001970A7" w:rsidRDefault="00C11785" w:rsidP="00283D70">
      <w:pPr>
        <w:tabs>
          <w:tab w:val="left" w:pos="1418"/>
        </w:tabs>
        <w:spacing w:before="120" w:after="120"/>
        <w:rPr>
          <w:rFonts w:ascii="Arial" w:hAnsi="Arial" w:cs="Arial"/>
          <w:color w:val="000000" w:themeColor="text1"/>
          <w:sz w:val="18"/>
          <w:szCs w:val="18"/>
        </w:rPr>
      </w:pPr>
      <w:r w:rsidRPr="001970A7">
        <w:rPr>
          <w:rFonts w:ascii="Arial" w:hAnsi="Arial" w:cs="Arial"/>
          <w:color w:val="000000" w:themeColor="text1"/>
          <w:sz w:val="18"/>
          <w:szCs w:val="18"/>
        </w:rPr>
        <w:t>Datum:</w:t>
      </w:r>
      <w:r w:rsidR="00C2271D">
        <w:rPr>
          <w:rFonts w:ascii="Arial" w:hAnsi="Arial" w:cs="Arial"/>
          <w:color w:val="000000" w:themeColor="text1"/>
          <w:sz w:val="18"/>
          <w:szCs w:val="18"/>
        </w:rPr>
        <w:t xml:space="preserve"> </w:t>
      </w:r>
      <w:r w:rsidR="004732D2">
        <w:rPr>
          <w:rFonts w:ascii="Arial" w:hAnsi="Arial" w:cs="Arial"/>
          <w:color w:val="000000" w:themeColor="text1"/>
          <w:sz w:val="18"/>
          <w:szCs w:val="18"/>
        </w:rPr>
        <w:t>10</w:t>
      </w:r>
      <w:r w:rsidR="00A85153" w:rsidRPr="001970A7">
        <w:rPr>
          <w:rFonts w:ascii="Arial" w:hAnsi="Arial" w:cs="Arial"/>
          <w:color w:val="000000" w:themeColor="text1"/>
          <w:sz w:val="18"/>
          <w:szCs w:val="18"/>
        </w:rPr>
        <w:t xml:space="preserve">. </w:t>
      </w:r>
      <w:r w:rsidR="004732D2">
        <w:rPr>
          <w:rFonts w:ascii="Arial" w:hAnsi="Arial" w:cs="Arial"/>
          <w:color w:val="000000" w:themeColor="text1"/>
          <w:sz w:val="18"/>
          <w:szCs w:val="18"/>
        </w:rPr>
        <w:t>12</w:t>
      </w:r>
      <w:r w:rsidR="00FB1DD0" w:rsidRPr="001970A7">
        <w:rPr>
          <w:rFonts w:ascii="Arial" w:hAnsi="Arial" w:cs="Arial"/>
          <w:color w:val="000000" w:themeColor="text1"/>
          <w:sz w:val="18"/>
          <w:szCs w:val="18"/>
        </w:rPr>
        <w:t>. 2018</w:t>
      </w:r>
      <w:r w:rsidRPr="001970A7">
        <w:rPr>
          <w:rFonts w:ascii="Arial" w:hAnsi="Arial" w:cs="Arial"/>
          <w:color w:val="000000" w:themeColor="text1"/>
          <w:sz w:val="18"/>
          <w:szCs w:val="18"/>
        </w:rPr>
        <w:tab/>
      </w:r>
    </w:p>
    <w:p w14:paraId="77805071" w14:textId="77777777" w:rsidR="00FB3258" w:rsidRPr="001970A7" w:rsidRDefault="00FC2646" w:rsidP="00FC2646">
      <w:pPr>
        <w:pStyle w:val="Paragraf"/>
        <w:tabs>
          <w:tab w:val="right" w:pos="9070"/>
        </w:tabs>
        <w:rPr>
          <w:rFonts w:ascii="Arial" w:hAnsi="Arial" w:cs="Arial"/>
          <w:color w:val="000000" w:themeColor="text1"/>
        </w:rPr>
      </w:pPr>
      <w:r w:rsidRPr="001970A7">
        <w:rPr>
          <w:rFonts w:ascii="Arial" w:hAnsi="Arial" w:cs="Arial"/>
          <w:color w:val="000000" w:themeColor="text1"/>
        </w:rPr>
        <w:tab/>
      </w:r>
    </w:p>
    <w:p w14:paraId="109B02C7" w14:textId="77777777" w:rsidR="00043DDE" w:rsidRDefault="00043DDE" w:rsidP="006975C6">
      <w:pPr>
        <w:pStyle w:val="Paragraf"/>
        <w:rPr>
          <w:rFonts w:ascii="Arial" w:hAnsi="Arial" w:cs="Arial"/>
        </w:rPr>
      </w:pPr>
    </w:p>
    <w:p w14:paraId="364541D2" w14:textId="77777777" w:rsidR="00F51E25" w:rsidRPr="006F1DA5" w:rsidRDefault="00F51E25" w:rsidP="006975C6">
      <w:pPr>
        <w:pStyle w:val="Paragraf"/>
        <w:rPr>
          <w:rFonts w:ascii="Arial" w:hAnsi="Arial" w:cs="Arial"/>
        </w:rPr>
      </w:pPr>
    </w:p>
    <w:tbl>
      <w:tblPr>
        <w:tblW w:w="9034" w:type="dxa"/>
        <w:tblBorders>
          <w:top w:val="single" w:sz="48" w:space="0" w:color="31849B" w:themeColor="accent5" w:themeShade="BF"/>
          <w:bottom w:val="single" w:sz="48" w:space="0" w:color="31849B" w:themeColor="accent5" w:themeShade="BF"/>
          <w:right w:val="single" w:sz="48" w:space="0" w:color="31849B" w:themeColor="accent5" w:themeShade="BF"/>
        </w:tblBorders>
        <w:tblLook w:val="04A0" w:firstRow="1" w:lastRow="0" w:firstColumn="1" w:lastColumn="0" w:noHBand="0" w:noVBand="1"/>
      </w:tblPr>
      <w:tblGrid>
        <w:gridCol w:w="9034"/>
      </w:tblGrid>
      <w:tr w:rsidR="00FB3258" w:rsidRPr="006F1DA5" w14:paraId="26C18D2F" w14:textId="77777777" w:rsidTr="00456169">
        <w:trPr>
          <w:trHeight w:val="2641"/>
        </w:trPr>
        <w:tc>
          <w:tcPr>
            <w:tcW w:w="9034" w:type="dxa"/>
            <w:shd w:val="clear" w:color="auto" w:fill="auto"/>
            <w:vAlign w:val="bottom"/>
          </w:tcPr>
          <w:p w14:paraId="060CD87F" w14:textId="77777777" w:rsidR="006E6169" w:rsidRPr="006E6169" w:rsidRDefault="008A6473" w:rsidP="006E6169">
            <w:pPr>
              <w:pStyle w:val="Paragraf"/>
              <w:jc w:val="right"/>
              <w:rPr>
                <w:rFonts w:ascii="Arial" w:hAnsi="Arial" w:cs="Arial"/>
                <w:b/>
                <w:sz w:val="44"/>
                <w:szCs w:val="44"/>
              </w:rPr>
            </w:pPr>
            <w:r w:rsidRPr="008A6473">
              <w:rPr>
                <w:rFonts w:ascii="Arial" w:hAnsi="Arial" w:cs="Arial"/>
                <w:color w:val="A6A6A6" w:themeColor="background1" w:themeShade="A6"/>
                <w:sz w:val="22"/>
                <w:szCs w:val="22"/>
              </w:rPr>
              <w:t xml:space="preserve">DOKUMENTACIJA ZA ODDAJO JAVNEGA NAROČILA V ODPRTEM POSTOPKU </w:t>
            </w:r>
            <w:r w:rsidR="006E6169" w:rsidRPr="006E6169">
              <w:rPr>
                <w:rFonts w:ascii="Arial" w:hAnsi="Arial" w:cs="Arial"/>
                <w:b/>
                <w:sz w:val="44"/>
                <w:szCs w:val="44"/>
              </w:rPr>
              <w:t xml:space="preserve">Izvedba gradbenih, montažnih in vzdrževalnih del </w:t>
            </w:r>
          </w:p>
          <w:p w14:paraId="436C2483" w14:textId="46DAAC0A" w:rsidR="00FB3258" w:rsidRPr="00C40511" w:rsidRDefault="006E6169" w:rsidP="00BB4993">
            <w:pPr>
              <w:pStyle w:val="Paragraf"/>
              <w:jc w:val="right"/>
              <w:rPr>
                <w:rFonts w:ascii="Arial" w:hAnsi="Arial" w:cs="Arial"/>
                <w:sz w:val="36"/>
                <w:szCs w:val="36"/>
              </w:rPr>
            </w:pPr>
            <w:r>
              <w:rPr>
                <w:rFonts w:ascii="Arial" w:hAnsi="Arial" w:cs="Arial"/>
                <w:b/>
                <w:sz w:val="44"/>
                <w:szCs w:val="44"/>
              </w:rPr>
              <w:t xml:space="preserve">na </w:t>
            </w:r>
            <w:r w:rsidR="00F2172A">
              <w:rPr>
                <w:rFonts w:ascii="Arial" w:hAnsi="Arial" w:cs="Arial"/>
                <w:b/>
                <w:sz w:val="44"/>
                <w:szCs w:val="44"/>
              </w:rPr>
              <w:t>kanalizacijsk</w:t>
            </w:r>
            <w:r w:rsidR="00BB4993">
              <w:rPr>
                <w:rFonts w:ascii="Arial" w:hAnsi="Arial" w:cs="Arial"/>
                <w:b/>
                <w:sz w:val="44"/>
                <w:szCs w:val="44"/>
              </w:rPr>
              <w:t>ih</w:t>
            </w:r>
            <w:r w:rsidR="00F2172A">
              <w:rPr>
                <w:rFonts w:ascii="Arial" w:hAnsi="Arial" w:cs="Arial"/>
                <w:b/>
                <w:sz w:val="44"/>
                <w:szCs w:val="44"/>
              </w:rPr>
              <w:t xml:space="preserve"> in </w:t>
            </w:r>
            <w:r w:rsidR="00BB4993">
              <w:rPr>
                <w:rFonts w:ascii="Arial" w:hAnsi="Arial" w:cs="Arial"/>
                <w:b/>
                <w:sz w:val="44"/>
                <w:szCs w:val="44"/>
              </w:rPr>
              <w:t>vodovodnih</w:t>
            </w:r>
            <w:r>
              <w:rPr>
                <w:rFonts w:ascii="Arial" w:hAnsi="Arial" w:cs="Arial"/>
                <w:b/>
                <w:sz w:val="44"/>
                <w:szCs w:val="44"/>
              </w:rPr>
              <w:t xml:space="preserve">  sistem</w:t>
            </w:r>
            <w:r w:rsidR="00BB4993">
              <w:rPr>
                <w:rFonts w:ascii="Arial" w:hAnsi="Arial" w:cs="Arial"/>
                <w:b/>
                <w:sz w:val="44"/>
                <w:szCs w:val="44"/>
              </w:rPr>
              <w:t>ih</w:t>
            </w:r>
          </w:p>
        </w:tc>
      </w:tr>
    </w:tbl>
    <w:p w14:paraId="6A520483" w14:textId="77777777" w:rsidR="00FB3258" w:rsidRDefault="00FB3258" w:rsidP="006975C6">
      <w:pPr>
        <w:pStyle w:val="Paragraf"/>
        <w:rPr>
          <w:rFonts w:ascii="Arial" w:hAnsi="Arial" w:cs="Arial"/>
        </w:rPr>
      </w:pPr>
    </w:p>
    <w:p w14:paraId="19FAF161" w14:textId="77777777" w:rsidR="00F51E25" w:rsidRPr="006F1DA5" w:rsidRDefault="00F51E25" w:rsidP="006975C6">
      <w:pPr>
        <w:pStyle w:val="Paragraf"/>
        <w:rPr>
          <w:rFonts w:ascii="Arial" w:hAnsi="Arial" w:cs="Arial"/>
        </w:rPr>
      </w:pPr>
    </w:p>
    <w:p w14:paraId="4E8E9A38" w14:textId="1C9E0F4D" w:rsidR="00FB1DD0" w:rsidRDefault="001A1D2B" w:rsidP="00C11785">
      <w:pPr>
        <w:pStyle w:val="Paragraf"/>
        <w:jc w:val="both"/>
        <w:rPr>
          <w:rFonts w:ascii="Arial" w:hAnsi="Arial" w:cs="Arial"/>
        </w:rPr>
      </w:pPr>
      <w:r>
        <w:rPr>
          <w:rFonts w:ascii="Arial" w:hAnsi="Arial" w:cs="Arial"/>
        </w:rPr>
        <w:t xml:space="preserve">Vrsta predmeta naročila: gradnje na infrastrukturnem področju. </w:t>
      </w:r>
    </w:p>
    <w:p w14:paraId="185E229D" w14:textId="1E638ADE" w:rsidR="00A41C4D" w:rsidRPr="00A41C4D" w:rsidRDefault="00FB3258" w:rsidP="001A1D2B">
      <w:pPr>
        <w:pStyle w:val="Paragraf"/>
        <w:jc w:val="both"/>
        <w:rPr>
          <w:rFonts w:ascii="Arial" w:hAnsi="Arial" w:cs="Arial"/>
        </w:rPr>
      </w:pPr>
      <w:r w:rsidRPr="006F1DA5">
        <w:rPr>
          <w:rFonts w:ascii="Arial" w:hAnsi="Arial" w:cs="Arial"/>
        </w:rPr>
        <w:t xml:space="preserve">Vrsta postopka: </w:t>
      </w:r>
      <w:r w:rsidR="008A6473" w:rsidRPr="008A6473">
        <w:rPr>
          <w:rFonts w:ascii="Arial" w:hAnsi="Arial" w:cs="Arial"/>
        </w:rPr>
        <w:t>Odprti postopek skladno s 40. členom ZJN-3</w:t>
      </w:r>
      <w:r w:rsidR="001A1D2B">
        <w:rPr>
          <w:rFonts w:ascii="Arial" w:hAnsi="Arial" w:cs="Arial"/>
        </w:rPr>
        <w:t xml:space="preserve">. </w:t>
      </w:r>
    </w:p>
    <w:p w14:paraId="5BD73562" w14:textId="77777777" w:rsidR="0093753C" w:rsidRDefault="0093753C" w:rsidP="00A41C4D">
      <w:pPr>
        <w:rPr>
          <w:rFonts w:ascii="Arial" w:hAnsi="Arial" w:cs="Arial"/>
          <w:sz w:val="18"/>
          <w:szCs w:val="18"/>
        </w:rPr>
      </w:pPr>
    </w:p>
    <w:p w14:paraId="52AAAEA6" w14:textId="6BD31A1F" w:rsidR="00960022" w:rsidRDefault="00960022">
      <w:pPr>
        <w:rPr>
          <w:rFonts w:ascii="Arial" w:hAnsi="Arial" w:cs="Arial"/>
          <w:sz w:val="18"/>
          <w:szCs w:val="18"/>
        </w:rPr>
      </w:pPr>
    </w:p>
    <w:p w14:paraId="78FAE55A" w14:textId="77777777" w:rsidR="00960022" w:rsidRPr="006F1DA5" w:rsidRDefault="00960022" w:rsidP="006975C6">
      <w:pPr>
        <w:pStyle w:val="Paragraf"/>
        <w:rPr>
          <w:rFonts w:ascii="Arial" w:hAnsi="Arial" w:cs="Arial"/>
        </w:rPr>
        <w:sectPr w:rsidR="00960022" w:rsidRPr="006F1DA5" w:rsidSect="00F851F3">
          <w:headerReference w:type="default" r:id="rId8"/>
          <w:footerReference w:type="default" r:id="rId9"/>
          <w:pgSz w:w="11906" w:h="16838"/>
          <w:pgMar w:top="1418" w:right="1418" w:bottom="1418" w:left="1418" w:header="567" w:footer="596" w:gutter="0"/>
          <w:cols w:space="708"/>
          <w:docGrid w:linePitch="360"/>
        </w:sectPr>
      </w:pPr>
    </w:p>
    <w:p w14:paraId="114630E2" w14:textId="77777777" w:rsidR="00C11785" w:rsidRPr="004828A4" w:rsidRDefault="00C11785" w:rsidP="00C11785">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 w:val="20"/>
          <w:szCs w:val="20"/>
        </w:rPr>
      </w:pPr>
      <w:r w:rsidRPr="004828A4">
        <w:rPr>
          <w:rFonts w:ascii="Arial" w:hAnsi="Arial" w:cs="Arial"/>
          <w:color w:val="FFFFFF" w:themeColor="background1"/>
          <w:sz w:val="20"/>
          <w:szCs w:val="20"/>
        </w:rPr>
        <w:lastRenderedPageBreak/>
        <w:t xml:space="preserve">Povabilo k oddaji ponudbe </w:t>
      </w:r>
    </w:p>
    <w:p w14:paraId="4CCDF823" w14:textId="77777777" w:rsidR="00C11785" w:rsidRPr="00C2469B" w:rsidRDefault="00C11785" w:rsidP="00C11785">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Arial" w:hAnsi="Arial" w:cs="Arial"/>
          <w:color w:val="FFFFFF" w:themeColor="background1"/>
          <w:sz w:val="18"/>
          <w:szCs w:val="18"/>
        </w:rPr>
      </w:pPr>
      <w:r w:rsidRPr="00C2469B">
        <w:rPr>
          <w:rFonts w:ascii="Arial" w:hAnsi="Arial" w:cs="Arial"/>
          <w:color w:val="FFFFFF" w:themeColor="background1"/>
          <w:sz w:val="18"/>
          <w:szCs w:val="18"/>
        </w:rPr>
        <w:t>OSNOVNI PODATKI O NAROČILU</w:t>
      </w:r>
    </w:p>
    <w:p w14:paraId="48C74A25" w14:textId="25E5CA48" w:rsidR="00BE1378" w:rsidRPr="00BE1378" w:rsidRDefault="00BE1378" w:rsidP="00BB4993">
      <w:pPr>
        <w:spacing w:before="225" w:after="225"/>
        <w:jc w:val="both"/>
        <w:rPr>
          <w:rFonts w:ascii="Arial" w:hAnsi="Arial" w:cs="Arial"/>
          <w:color w:val="000000"/>
          <w:sz w:val="18"/>
          <w:szCs w:val="18"/>
        </w:rPr>
      </w:pPr>
      <w:r w:rsidRPr="00BE1378">
        <w:rPr>
          <w:rFonts w:ascii="Arial" w:hAnsi="Arial" w:cs="Arial"/>
          <w:color w:val="000000"/>
          <w:sz w:val="18"/>
          <w:szCs w:val="18"/>
        </w:rPr>
        <w:t xml:space="preserve">Predmet javnega naročila je </w:t>
      </w:r>
      <w:r w:rsidR="00632A00">
        <w:rPr>
          <w:rFonts w:ascii="Arial" w:hAnsi="Arial" w:cs="Arial"/>
          <w:color w:val="000000"/>
          <w:sz w:val="18"/>
          <w:szCs w:val="18"/>
        </w:rPr>
        <w:t>i</w:t>
      </w:r>
      <w:r w:rsidR="00632A00" w:rsidRPr="00632A00">
        <w:rPr>
          <w:rFonts w:ascii="Arial" w:hAnsi="Arial" w:cs="Arial"/>
          <w:color w:val="000000"/>
          <w:sz w:val="18"/>
          <w:szCs w:val="18"/>
        </w:rPr>
        <w:t xml:space="preserve">zvedba gradbenih, montažnih in vzdrževalnih del na </w:t>
      </w:r>
      <w:r w:rsidR="00BB4993">
        <w:rPr>
          <w:rFonts w:ascii="Arial" w:hAnsi="Arial" w:cs="Arial"/>
          <w:color w:val="000000"/>
          <w:sz w:val="18"/>
          <w:szCs w:val="18"/>
        </w:rPr>
        <w:t>kanalizacijskih</w:t>
      </w:r>
      <w:r w:rsidR="00F2172A" w:rsidRPr="00632A00">
        <w:rPr>
          <w:rFonts w:ascii="Arial" w:hAnsi="Arial" w:cs="Arial"/>
          <w:color w:val="000000"/>
          <w:sz w:val="18"/>
          <w:szCs w:val="18"/>
        </w:rPr>
        <w:t xml:space="preserve"> </w:t>
      </w:r>
      <w:r w:rsidR="00F2172A">
        <w:rPr>
          <w:rFonts w:ascii="Arial" w:hAnsi="Arial" w:cs="Arial"/>
          <w:color w:val="000000"/>
          <w:sz w:val="18"/>
          <w:szCs w:val="18"/>
        </w:rPr>
        <w:t xml:space="preserve">in </w:t>
      </w:r>
      <w:r w:rsidR="00BB4993">
        <w:rPr>
          <w:rFonts w:ascii="Arial" w:hAnsi="Arial" w:cs="Arial"/>
          <w:color w:val="000000"/>
          <w:sz w:val="18"/>
          <w:szCs w:val="18"/>
        </w:rPr>
        <w:t>vodovodnih</w:t>
      </w:r>
      <w:r w:rsidR="00F2172A">
        <w:rPr>
          <w:rFonts w:ascii="Arial" w:hAnsi="Arial" w:cs="Arial"/>
          <w:color w:val="000000"/>
          <w:sz w:val="18"/>
          <w:szCs w:val="18"/>
        </w:rPr>
        <w:t xml:space="preserve"> </w:t>
      </w:r>
      <w:r w:rsidR="00BB4993">
        <w:rPr>
          <w:rFonts w:ascii="Arial" w:hAnsi="Arial" w:cs="Arial"/>
          <w:color w:val="000000"/>
          <w:sz w:val="18"/>
          <w:szCs w:val="18"/>
        </w:rPr>
        <w:t xml:space="preserve">sistemih. </w:t>
      </w:r>
    </w:p>
    <w:p w14:paraId="54D258A5" w14:textId="4A4ADDD7" w:rsidR="00982E0D" w:rsidRPr="00C2469B" w:rsidRDefault="00982E0D" w:rsidP="00C2271D">
      <w:pPr>
        <w:spacing w:before="225" w:after="225" w:line="240" w:lineRule="auto"/>
        <w:jc w:val="both"/>
        <w:rPr>
          <w:sz w:val="18"/>
          <w:szCs w:val="18"/>
        </w:rPr>
      </w:pPr>
      <w:r w:rsidRPr="00C2469B">
        <w:rPr>
          <w:rFonts w:ascii="Arial" w:hAnsi="Arial" w:cs="Arial"/>
          <w:color w:val="000000"/>
          <w:sz w:val="18"/>
          <w:szCs w:val="18"/>
        </w:rPr>
        <w:t xml:space="preserve">Na podlagi Zakona o javnem naročanju (ZJN-3, Uradni list RS, </w:t>
      </w:r>
      <w:r w:rsidR="00C2271D" w:rsidRPr="00C2271D">
        <w:rPr>
          <w:rFonts w:ascii="Arial" w:hAnsi="Arial" w:cs="Arial"/>
          <w:color w:val="000000"/>
          <w:sz w:val="18"/>
          <w:szCs w:val="18"/>
        </w:rPr>
        <w:t>št. 91/15 in 14/18)</w:t>
      </w:r>
      <w:r w:rsidRPr="00C2469B">
        <w:rPr>
          <w:rFonts w:ascii="Arial" w:hAnsi="Arial" w:cs="Arial"/>
          <w:color w:val="000000"/>
          <w:sz w:val="18"/>
          <w:szCs w:val="18"/>
        </w:rPr>
        <w:t>, JAVNO KOMUNALNO PODJETJE GROSUPLJE D.O.O., Cesta na Krko 7, 1290 GROSUPLJE (v nadaljevanju: naročnik), vabi zainteresirane ponudnike, da predložijo svojo pisno ponudbo v skladu s to</w:t>
      </w:r>
      <w:r w:rsidR="00593B7D" w:rsidRPr="00C2469B">
        <w:rPr>
          <w:rFonts w:ascii="Arial" w:hAnsi="Arial" w:cs="Arial"/>
          <w:color w:val="000000"/>
          <w:sz w:val="18"/>
          <w:szCs w:val="18"/>
        </w:rPr>
        <w:t xml:space="preserve"> razpisno dokumentacijo. </w:t>
      </w:r>
    </w:p>
    <w:p w14:paraId="0DD2560B" w14:textId="77777777" w:rsidR="00C5381E" w:rsidRPr="00C2469B" w:rsidRDefault="00C11785">
      <w:pPr>
        <w:spacing w:before="225" w:after="225" w:line="240" w:lineRule="auto"/>
        <w:jc w:val="both"/>
        <w:rPr>
          <w:rFonts w:ascii="Arial" w:hAnsi="Arial" w:cs="Arial"/>
          <w:color w:val="000000"/>
          <w:sz w:val="18"/>
          <w:szCs w:val="18"/>
        </w:rPr>
      </w:pPr>
      <w:r w:rsidRPr="00C2469B">
        <w:rPr>
          <w:rFonts w:ascii="Arial" w:hAnsi="Arial" w:cs="Arial"/>
          <w:color w:val="000000"/>
          <w:sz w:val="18"/>
          <w:szCs w:val="18"/>
        </w:rPr>
        <w:t>Skrbno preverite, da ste prejeli celotno razpisno dokumentacijo in da ste na ta način seznanjeni z vsemi zahtevami naročnika. </w:t>
      </w:r>
    </w:p>
    <w:p w14:paraId="423AFFA4" w14:textId="23F2BFC7" w:rsidR="005E3E9E" w:rsidRDefault="00220C0D" w:rsidP="004D220A">
      <w:pPr>
        <w:spacing w:before="225" w:after="225" w:line="240" w:lineRule="auto"/>
        <w:jc w:val="both"/>
        <w:rPr>
          <w:rFonts w:ascii="Arial" w:hAnsi="Arial" w:cs="Arial"/>
          <w:color w:val="000000"/>
          <w:sz w:val="18"/>
          <w:szCs w:val="18"/>
        </w:rPr>
      </w:pPr>
      <w:r w:rsidRPr="003E0D31">
        <w:rPr>
          <w:rFonts w:ascii="Arial" w:hAnsi="Arial" w:cs="Arial"/>
          <w:color w:val="000000"/>
          <w:sz w:val="18"/>
          <w:szCs w:val="18"/>
        </w:rPr>
        <w:t xml:space="preserve">Naročilo se </w:t>
      </w:r>
      <w:r w:rsidR="004D220A">
        <w:rPr>
          <w:rFonts w:ascii="Arial" w:hAnsi="Arial" w:cs="Arial"/>
          <w:color w:val="000000"/>
          <w:sz w:val="18"/>
          <w:szCs w:val="18"/>
        </w:rPr>
        <w:t xml:space="preserve">ne deli na sklope. </w:t>
      </w:r>
    </w:p>
    <w:p w14:paraId="593B9DC4" w14:textId="10BF5101" w:rsidR="00C11785" w:rsidRPr="008E2FFA" w:rsidRDefault="00C11785" w:rsidP="008E2FFA">
      <w:pPr>
        <w:spacing w:before="225" w:after="225" w:line="240" w:lineRule="auto"/>
        <w:jc w:val="both"/>
        <w:rPr>
          <w:rFonts w:ascii="Arial" w:hAnsi="Arial" w:cs="Arial"/>
          <w:sz w:val="18"/>
          <w:szCs w:val="18"/>
        </w:rPr>
      </w:pPr>
      <w:r w:rsidRPr="008E2FFA">
        <w:rPr>
          <w:rFonts w:ascii="Arial" w:hAnsi="Arial" w:cs="Arial"/>
          <w:sz w:val="18"/>
          <w:szCs w:val="18"/>
        </w:rPr>
        <w:t>Naročnik je predvidel, da se bo javno naročilo izvedlo skladno z načrtovanim terminskim načrtom:</w:t>
      </w:r>
    </w:p>
    <w:tbl>
      <w:tblPr>
        <w:tblStyle w:val="NormalTablePHPDOCX"/>
        <w:tblW w:w="4981" w:type="pct"/>
        <w:tblInd w:w="108" w:type="dxa"/>
        <w:tblLook w:val="04A0" w:firstRow="1" w:lastRow="0" w:firstColumn="1" w:lastColumn="0" w:noHBand="0" w:noVBand="1"/>
      </w:tblPr>
      <w:tblGrid>
        <w:gridCol w:w="4872"/>
        <w:gridCol w:w="4152"/>
      </w:tblGrid>
      <w:tr w:rsidR="00C5381E" w:rsidRPr="00C2469B" w14:paraId="3C7309FF" w14:textId="77777777" w:rsidTr="00850895">
        <w:trPr>
          <w:trHeight w:val="149"/>
        </w:trPr>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F2043C4" w14:textId="77777777" w:rsidR="00C5381E" w:rsidRPr="00C2469B" w:rsidRDefault="00C11785">
            <w:pPr>
              <w:rPr>
                <w:sz w:val="18"/>
                <w:szCs w:val="18"/>
              </w:rPr>
            </w:pPr>
            <w:r w:rsidRPr="00C2469B">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3D48EB1" w14:textId="77777777" w:rsidR="00C5381E" w:rsidRPr="00C2469B" w:rsidRDefault="00C11785">
            <w:pPr>
              <w:jc w:val="right"/>
              <w:rPr>
                <w:sz w:val="18"/>
                <w:szCs w:val="18"/>
              </w:rPr>
            </w:pPr>
            <w:r w:rsidRPr="00C2469B">
              <w:rPr>
                <w:rFonts w:ascii="Arial" w:hAnsi="Arial" w:cs="Arial"/>
                <w:b/>
                <w:bCs/>
                <w:color w:val="000000"/>
                <w:position w:val="-2"/>
                <w:sz w:val="18"/>
                <w:szCs w:val="18"/>
                <w:shd w:val="clear" w:color="auto" w:fill="D1D1D1"/>
              </w:rPr>
              <w:t>Datumi</w:t>
            </w:r>
          </w:p>
        </w:tc>
      </w:tr>
      <w:tr w:rsidR="00C5381E" w:rsidRPr="00C2469B" w14:paraId="4E633009" w14:textId="77777777" w:rsidTr="00850895">
        <w:trPr>
          <w:trHeight w:val="158"/>
        </w:trPr>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453527B" w14:textId="77777777" w:rsidR="00C5381E" w:rsidRPr="00C2469B" w:rsidRDefault="00C11785">
            <w:pPr>
              <w:rPr>
                <w:sz w:val="18"/>
                <w:szCs w:val="18"/>
              </w:rPr>
            </w:pPr>
            <w:r w:rsidRPr="00C2469B">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90002B" w14:textId="1DF48C80" w:rsidR="00C5381E" w:rsidRPr="00C2469B" w:rsidRDefault="00354D37" w:rsidP="007B0897">
            <w:pPr>
              <w:jc w:val="right"/>
              <w:rPr>
                <w:sz w:val="18"/>
                <w:szCs w:val="18"/>
              </w:rPr>
            </w:pPr>
            <w:r>
              <w:rPr>
                <w:rFonts w:ascii="Arial" w:hAnsi="Arial" w:cs="Arial"/>
                <w:color w:val="000000"/>
                <w:position w:val="-2"/>
                <w:sz w:val="18"/>
                <w:szCs w:val="18"/>
              </w:rPr>
              <w:t>do 3</w:t>
            </w:r>
            <w:r w:rsidR="007A0950">
              <w:rPr>
                <w:rFonts w:ascii="Arial" w:hAnsi="Arial" w:cs="Arial"/>
                <w:color w:val="000000"/>
                <w:position w:val="-2"/>
                <w:sz w:val="18"/>
                <w:szCs w:val="18"/>
              </w:rPr>
              <w:t xml:space="preserve">. </w:t>
            </w:r>
            <w:r w:rsidR="00FE243D">
              <w:rPr>
                <w:rFonts w:ascii="Arial" w:hAnsi="Arial" w:cs="Arial"/>
                <w:color w:val="000000"/>
                <w:position w:val="-2"/>
                <w:sz w:val="18"/>
                <w:szCs w:val="18"/>
              </w:rPr>
              <w:t>1</w:t>
            </w:r>
            <w:r>
              <w:rPr>
                <w:rFonts w:ascii="Arial" w:hAnsi="Arial" w:cs="Arial"/>
                <w:color w:val="000000"/>
                <w:position w:val="-2"/>
                <w:sz w:val="18"/>
                <w:szCs w:val="18"/>
              </w:rPr>
              <w:t>. 2019</w:t>
            </w:r>
            <w:r w:rsidR="00C631DD">
              <w:rPr>
                <w:rFonts w:ascii="Arial" w:hAnsi="Arial" w:cs="Arial"/>
                <w:color w:val="000000"/>
                <w:position w:val="-2"/>
                <w:sz w:val="18"/>
                <w:szCs w:val="18"/>
              </w:rPr>
              <w:t xml:space="preserve"> do 9</w:t>
            </w:r>
            <w:r w:rsidR="00C11785" w:rsidRPr="00C2469B">
              <w:rPr>
                <w:rFonts w:ascii="Arial" w:hAnsi="Arial" w:cs="Arial"/>
                <w:color w:val="000000"/>
                <w:position w:val="-2"/>
                <w:sz w:val="18"/>
                <w:szCs w:val="18"/>
              </w:rPr>
              <w:t>:00</w:t>
            </w:r>
          </w:p>
        </w:tc>
      </w:tr>
      <w:tr w:rsidR="00C5381E" w:rsidRPr="00C2469B" w14:paraId="74393AB1" w14:textId="77777777" w:rsidTr="00850895">
        <w:trPr>
          <w:trHeight w:val="149"/>
        </w:trPr>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E36AEDF" w14:textId="77777777" w:rsidR="00C5381E" w:rsidRPr="00C2469B" w:rsidRDefault="00C11785">
            <w:pPr>
              <w:rPr>
                <w:sz w:val="18"/>
                <w:szCs w:val="18"/>
              </w:rPr>
            </w:pPr>
            <w:r w:rsidRPr="00C2469B">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2DF868B" w14:textId="0A073460" w:rsidR="00C5381E" w:rsidRPr="00C2469B" w:rsidRDefault="000232D4" w:rsidP="00C8096A">
            <w:pPr>
              <w:jc w:val="right"/>
              <w:rPr>
                <w:sz w:val="18"/>
                <w:szCs w:val="18"/>
              </w:rPr>
            </w:pPr>
            <w:r w:rsidRPr="00C2469B">
              <w:rPr>
                <w:rFonts w:ascii="Arial" w:hAnsi="Arial" w:cs="Arial"/>
                <w:color w:val="000000"/>
                <w:position w:val="-2"/>
                <w:sz w:val="18"/>
                <w:szCs w:val="18"/>
              </w:rPr>
              <w:t>do</w:t>
            </w:r>
            <w:r w:rsidR="00FE243D">
              <w:rPr>
                <w:rFonts w:ascii="Arial" w:hAnsi="Arial" w:cs="Arial"/>
                <w:color w:val="000000"/>
                <w:position w:val="-2"/>
                <w:sz w:val="18"/>
                <w:szCs w:val="18"/>
              </w:rPr>
              <w:t xml:space="preserve"> </w:t>
            </w:r>
            <w:r w:rsidR="00354D37">
              <w:rPr>
                <w:rFonts w:ascii="Arial" w:hAnsi="Arial" w:cs="Arial"/>
                <w:color w:val="000000"/>
                <w:position w:val="-2"/>
                <w:sz w:val="18"/>
                <w:szCs w:val="18"/>
              </w:rPr>
              <w:t>1</w:t>
            </w:r>
            <w:r w:rsidR="00C8096A">
              <w:rPr>
                <w:rFonts w:ascii="Arial" w:hAnsi="Arial" w:cs="Arial"/>
                <w:color w:val="000000"/>
                <w:position w:val="-2"/>
                <w:sz w:val="18"/>
                <w:szCs w:val="18"/>
              </w:rPr>
              <w:t>5</w:t>
            </w:r>
            <w:r w:rsidR="00354D37">
              <w:rPr>
                <w:rFonts w:ascii="Arial" w:hAnsi="Arial" w:cs="Arial"/>
                <w:color w:val="000000"/>
                <w:position w:val="-2"/>
                <w:sz w:val="18"/>
                <w:szCs w:val="18"/>
              </w:rPr>
              <w:t>. 1</w:t>
            </w:r>
            <w:r w:rsidR="00551250" w:rsidRPr="00C2469B">
              <w:rPr>
                <w:rFonts w:ascii="Arial" w:hAnsi="Arial" w:cs="Arial"/>
                <w:color w:val="000000"/>
                <w:position w:val="-2"/>
                <w:sz w:val="18"/>
                <w:szCs w:val="18"/>
              </w:rPr>
              <w:t>.</w:t>
            </w:r>
            <w:r w:rsidR="007F6163" w:rsidRPr="00C2469B">
              <w:rPr>
                <w:rFonts w:ascii="Arial" w:hAnsi="Arial" w:cs="Arial"/>
                <w:color w:val="000000"/>
                <w:position w:val="-2"/>
                <w:sz w:val="18"/>
                <w:szCs w:val="18"/>
              </w:rPr>
              <w:t xml:space="preserve"> </w:t>
            </w:r>
            <w:r w:rsidR="00354D37">
              <w:rPr>
                <w:rFonts w:ascii="Arial" w:hAnsi="Arial" w:cs="Arial"/>
                <w:color w:val="000000"/>
                <w:position w:val="-2"/>
                <w:sz w:val="18"/>
                <w:szCs w:val="18"/>
              </w:rPr>
              <w:t>2019</w:t>
            </w:r>
            <w:r w:rsidR="00220C0D" w:rsidRPr="00C2469B">
              <w:rPr>
                <w:rFonts w:ascii="Arial" w:hAnsi="Arial" w:cs="Arial"/>
                <w:color w:val="000000"/>
                <w:position w:val="-2"/>
                <w:sz w:val="18"/>
                <w:szCs w:val="18"/>
              </w:rPr>
              <w:t xml:space="preserve"> </w:t>
            </w:r>
            <w:r w:rsidR="00C631DD">
              <w:rPr>
                <w:rFonts w:ascii="Arial" w:hAnsi="Arial" w:cs="Arial"/>
                <w:color w:val="000000"/>
                <w:position w:val="-2"/>
                <w:sz w:val="18"/>
                <w:szCs w:val="18"/>
              </w:rPr>
              <w:t>do 9</w:t>
            </w:r>
            <w:r w:rsidR="00C11785" w:rsidRPr="00C2469B">
              <w:rPr>
                <w:rFonts w:ascii="Arial" w:hAnsi="Arial" w:cs="Arial"/>
                <w:color w:val="000000"/>
                <w:position w:val="-2"/>
                <w:sz w:val="18"/>
                <w:szCs w:val="18"/>
              </w:rPr>
              <w:t>:00</w:t>
            </w:r>
          </w:p>
        </w:tc>
      </w:tr>
      <w:tr w:rsidR="00C5381E" w:rsidRPr="00C2469B" w14:paraId="457B6E1C" w14:textId="77777777" w:rsidTr="00850895">
        <w:trPr>
          <w:trHeight w:val="158"/>
        </w:trPr>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8D7AFB" w14:textId="77777777" w:rsidR="00C5381E" w:rsidRPr="00C2469B" w:rsidRDefault="00C11785">
            <w:pPr>
              <w:rPr>
                <w:sz w:val="18"/>
                <w:szCs w:val="18"/>
              </w:rPr>
            </w:pPr>
            <w:r w:rsidRPr="00C2469B">
              <w:rPr>
                <w:rFonts w:ascii="Arial" w:hAnsi="Arial" w:cs="Arial"/>
                <w:color w:val="000000"/>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8B3D191" w14:textId="76919CBE" w:rsidR="00C5381E" w:rsidRPr="00C2469B" w:rsidRDefault="00354D37" w:rsidP="001B178A">
            <w:pPr>
              <w:jc w:val="right"/>
              <w:rPr>
                <w:sz w:val="18"/>
                <w:szCs w:val="18"/>
              </w:rPr>
            </w:pPr>
            <w:r>
              <w:rPr>
                <w:rFonts w:ascii="Arial" w:hAnsi="Arial" w:cs="Arial"/>
                <w:color w:val="000000"/>
                <w:position w:val="-2"/>
                <w:sz w:val="18"/>
                <w:szCs w:val="18"/>
              </w:rPr>
              <w:t>1</w:t>
            </w:r>
            <w:r w:rsidR="00C8096A">
              <w:rPr>
                <w:rFonts w:ascii="Arial" w:hAnsi="Arial" w:cs="Arial"/>
                <w:color w:val="000000"/>
                <w:position w:val="-2"/>
                <w:sz w:val="18"/>
                <w:szCs w:val="18"/>
              </w:rPr>
              <w:t>5</w:t>
            </w:r>
            <w:r>
              <w:rPr>
                <w:rFonts w:ascii="Arial" w:hAnsi="Arial" w:cs="Arial"/>
                <w:color w:val="000000"/>
                <w:position w:val="-2"/>
                <w:sz w:val="18"/>
                <w:szCs w:val="18"/>
              </w:rPr>
              <w:t>. 1. 2019</w:t>
            </w:r>
            <w:r w:rsidR="00220C0D" w:rsidRPr="00C2469B">
              <w:rPr>
                <w:rFonts w:ascii="Arial" w:hAnsi="Arial" w:cs="Arial"/>
                <w:color w:val="000000"/>
                <w:position w:val="-2"/>
                <w:sz w:val="18"/>
                <w:szCs w:val="18"/>
              </w:rPr>
              <w:t xml:space="preserve"> </w:t>
            </w:r>
            <w:r w:rsidR="00C631DD">
              <w:rPr>
                <w:rFonts w:ascii="Arial" w:hAnsi="Arial" w:cs="Arial"/>
                <w:color w:val="000000"/>
                <w:position w:val="-2"/>
                <w:sz w:val="18"/>
                <w:szCs w:val="18"/>
              </w:rPr>
              <w:t>ob 9</w:t>
            </w:r>
            <w:r w:rsidR="00CE3433">
              <w:rPr>
                <w:rFonts w:ascii="Arial" w:hAnsi="Arial" w:cs="Arial"/>
                <w:color w:val="000000"/>
                <w:position w:val="-2"/>
                <w:sz w:val="18"/>
                <w:szCs w:val="18"/>
              </w:rPr>
              <w:t>:01</w:t>
            </w:r>
          </w:p>
        </w:tc>
      </w:tr>
    </w:tbl>
    <w:p w14:paraId="2B3BF81F" w14:textId="77777777" w:rsidR="00C5381E" w:rsidRPr="00C2469B" w:rsidRDefault="00C11785">
      <w:pPr>
        <w:spacing w:after="0" w:line="240" w:lineRule="auto"/>
        <w:jc w:val="both"/>
        <w:rPr>
          <w:sz w:val="18"/>
          <w:szCs w:val="18"/>
        </w:rPr>
      </w:pPr>
      <w:r w:rsidRPr="00C2469B">
        <w:rPr>
          <w:rFonts w:ascii="Arial" w:hAnsi="Arial" w:cs="Arial"/>
          <w:color w:val="000000"/>
          <w:sz w:val="18"/>
          <w:szCs w:val="18"/>
        </w:rPr>
        <w:t> </w:t>
      </w:r>
    </w:p>
    <w:p w14:paraId="36AA8FD5" w14:textId="21CFC29D" w:rsidR="00C5381E" w:rsidRDefault="00C11785" w:rsidP="00E175F2">
      <w:pPr>
        <w:spacing w:after="0" w:line="240" w:lineRule="auto"/>
        <w:jc w:val="both"/>
        <w:rPr>
          <w:rFonts w:ascii="Arial" w:hAnsi="Arial" w:cs="Arial"/>
          <w:color w:val="000000"/>
          <w:sz w:val="18"/>
          <w:szCs w:val="18"/>
        </w:rPr>
      </w:pPr>
      <w:r w:rsidRPr="00C2469B">
        <w:rPr>
          <w:rFonts w:ascii="Arial" w:hAnsi="Arial" w:cs="Arial"/>
          <w:color w:val="000000"/>
          <w:sz w:val="18"/>
          <w:szCs w:val="18"/>
        </w:rPr>
        <w:t xml:space="preserve"> Naročilo se oddaja s sklenitvijo </w:t>
      </w:r>
      <w:r w:rsidR="00E175F2">
        <w:rPr>
          <w:rFonts w:ascii="Arial" w:hAnsi="Arial" w:cs="Arial"/>
          <w:color w:val="000000"/>
          <w:sz w:val="18"/>
          <w:szCs w:val="18"/>
        </w:rPr>
        <w:t xml:space="preserve">okvirnega sporazuma. </w:t>
      </w:r>
    </w:p>
    <w:p w14:paraId="28355A23" w14:textId="77777777" w:rsidR="00E175F2" w:rsidRDefault="00E175F2" w:rsidP="00E175F2">
      <w:pPr>
        <w:spacing w:after="0" w:line="240" w:lineRule="auto"/>
        <w:jc w:val="both"/>
        <w:rPr>
          <w:rFonts w:ascii="Arial" w:hAnsi="Arial" w:cs="Arial"/>
          <w:color w:val="000000"/>
          <w:sz w:val="18"/>
          <w:szCs w:val="18"/>
        </w:rPr>
      </w:pPr>
    </w:p>
    <w:p w14:paraId="3A69C8F8" w14:textId="77777777" w:rsidR="00E175F2" w:rsidRDefault="00E175F2" w:rsidP="00E175F2">
      <w:pPr>
        <w:spacing w:after="0" w:line="240" w:lineRule="auto"/>
        <w:jc w:val="both"/>
        <w:rPr>
          <w:rFonts w:ascii="Arial" w:hAnsi="Arial" w:cs="Arial"/>
          <w:color w:val="000000"/>
          <w:sz w:val="18"/>
          <w:szCs w:val="18"/>
        </w:rPr>
      </w:pPr>
    </w:p>
    <w:p w14:paraId="2E8A90D5" w14:textId="2851997F" w:rsidR="00E175F2" w:rsidRPr="00C2469B" w:rsidRDefault="00E175F2" w:rsidP="00E175F2">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18"/>
          <w:szCs w:val="18"/>
        </w:rPr>
      </w:pPr>
      <w:r>
        <w:rPr>
          <w:rFonts w:ascii="Arial" w:hAnsi="Arial" w:cs="Arial"/>
          <w:color w:val="FFFFFF" w:themeColor="background1"/>
          <w:sz w:val="18"/>
          <w:szCs w:val="18"/>
        </w:rPr>
        <w:t>OPIS PREDMETA NAROČILA IN IZVAJANJE OKVIRNEGA SPORAZUMA</w:t>
      </w:r>
    </w:p>
    <w:p w14:paraId="074F93F6" w14:textId="77777777" w:rsidR="00E175F2" w:rsidRDefault="00E175F2" w:rsidP="00E175F2">
      <w:pPr>
        <w:spacing w:after="0" w:line="240" w:lineRule="auto"/>
        <w:jc w:val="both"/>
        <w:rPr>
          <w:rFonts w:ascii="Arial" w:hAnsi="Arial" w:cs="Arial"/>
          <w:color w:val="000000"/>
          <w:sz w:val="18"/>
          <w:szCs w:val="18"/>
        </w:rPr>
      </w:pPr>
    </w:p>
    <w:p w14:paraId="4F7E343F" w14:textId="5616F23E" w:rsidR="009229BB" w:rsidRDefault="00BB4993" w:rsidP="00E175F2">
      <w:pPr>
        <w:spacing w:after="0" w:line="240" w:lineRule="auto"/>
        <w:jc w:val="both"/>
        <w:rPr>
          <w:rFonts w:ascii="Arial" w:hAnsi="Arial" w:cs="Arial"/>
          <w:color w:val="000000"/>
          <w:sz w:val="18"/>
          <w:szCs w:val="18"/>
        </w:rPr>
      </w:pPr>
      <w:r w:rsidRPr="00BB4993">
        <w:rPr>
          <w:rFonts w:ascii="Arial" w:hAnsi="Arial" w:cs="Arial"/>
          <w:color w:val="000000"/>
          <w:sz w:val="18"/>
          <w:szCs w:val="18"/>
        </w:rPr>
        <w:t>Predmet javnega naročila je izvedba gradbenih, montažnih in vzdrževalnih del na kanalizacijskih in vodovodnih sistemih.</w:t>
      </w:r>
    </w:p>
    <w:p w14:paraId="013B79A5" w14:textId="77777777" w:rsidR="008A44BE" w:rsidRDefault="008A44BE" w:rsidP="00E175F2">
      <w:pPr>
        <w:spacing w:after="0" w:line="240" w:lineRule="auto"/>
        <w:jc w:val="both"/>
        <w:rPr>
          <w:rFonts w:ascii="Arial" w:hAnsi="Arial" w:cs="Arial"/>
          <w:color w:val="000000"/>
          <w:sz w:val="18"/>
          <w:szCs w:val="18"/>
        </w:rPr>
      </w:pPr>
    </w:p>
    <w:p w14:paraId="0EBEAB26" w14:textId="77777777" w:rsidR="009229BB" w:rsidRPr="00E175F2" w:rsidRDefault="009229BB" w:rsidP="009229BB">
      <w:pPr>
        <w:spacing w:after="0"/>
        <w:jc w:val="both"/>
        <w:rPr>
          <w:sz w:val="18"/>
          <w:szCs w:val="18"/>
        </w:rPr>
      </w:pPr>
      <w:r w:rsidRPr="00E175F2">
        <w:rPr>
          <w:sz w:val="18"/>
          <w:szCs w:val="18"/>
        </w:rPr>
        <w:t xml:space="preserve">Pod vzdrževalna dela povezana s kanalizacijskimi in vodovodnimi sistemi se razume: </w:t>
      </w:r>
    </w:p>
    <w:p w14:paraId="43B88ACD" w14:textId="54DA7695" w:rsidR="009229BB" w:rsidRPr="00E175F2" w:rsidRDefault="009229BB" w:rsidP="009229BB">
      <w:pPr>
        <w:spacing w:after="0"/>
        <w:jc w:val="both"/>
        <w:rPr>
          <w:sz w:val="18"/>
          <w:szCs w:val="18"/>
        </w:rPr>
      </w:pPr>
      <w:r w:rsidRPr="00E175F2">
        <w:rPr>
          <w:sz w:val="18"/>
          <w:szCs w:val="18"/>
        </w:rPr>
        <w:t>-</w:t>
      </w:r>
      <w:r>
        <w:rPr>
          <w:sz w:val="18"/>
          <w:szCs w:val="18"/>
        </w:rPr>
        <w:t xml:space="preserve"> </w:t>
      </w:r>
      <w:r w:rsidRPr="00E175F2">
        <w:rPr>
          <w:sz w:val="18"/>
          <w:szCs w:val="18"/>
        </w:rPr>
        <w:t xml:space="preserve">kanalizacijski sistemi: izvedba vzdrževalno – upravljavskih del na kanalizacijskih sistemih v upravljanju naročnika, kot je spremljanje stanja na kanalizacijskem sistemu, čiščenje cevi, zamašenih črpalk, rešetk na zadrževalno razbremenilnih bazenih ipd., vodenje ustreznih evidenc o opravljenih delih in interventna popravila; </w:t>
      </w:r>
    </w:p>
    <w:p w14:paraId="19B1A494" w14:textId="21C7C0B7" w:rsidR="009229BB" w:rsidRDefault="009229BB" w:rsidP="009229BB">
      <w:pPr>
        <w:spacing w:after="0"/>
        <w:jc w:val="both"/>
        <w:rPr>
          <w:sz w:val="18"/>
          <w:szCs w:val="18"/>
        </w:rPr>
      </w:pPr>
      <w:r w:rsidRPr="00E175F2">
        <w:rPr>
          <w:sz w:val="18"/>
          <w:szCs w:val="18"/>
        </w:rPr>
        <w:t>-</w:t>
      </w:r>
      <w:r>
        <w:rPr>
          <w:sz w:val="18"/>
          <w:szCs w:val="18"/>
        </w:rPr>
        <w:t xml:space="preserve"> </w:t>
      </w:r>
      <w:r w:rsidRPr="00E175F2">
        <w:rPr>
          <w:sz w:val="18"/>
          <w:szCs w:val="18"/>
        </w:rPr>
        <w:t>vodovodni sistemi: izvedba vzdrževalno</w:t>
      </w:r>
      <w:r>
        <w:rPr>
          <w:sz w:val="18"/>
          <w:szCs w:val="18"/>
        </w:rPr>
        <w:t xml:space="preserve"> </w:t>
      </w:r>
      <w:r w:rsidRPr="00E175F2">
        <w:rPr>
          <w:sz w:val="18"/>
          <w:szCs w:val="18"/>
        </w:rPr>
        <w:t xml:space="preserve">– upravljavskih del na vodovodnih sistemih v upravljanju naročnika, kot je pomoč pri odkrivanje vodnih izgub in odprava interventnih okvar na vodovodnem sistemu, obnova objektov na vodovodnih sistemih (sanacije betonov, pleskarska dela ipd.) s predelavo strojne opreme, urejanje okolice in kontrola nad pravilnim delovanjem opreme z vodenjem ustreznih evidenc. </w:t>
      </w:r>
    </w:p>
    <w:p w14:paraId="7557303A" w14:textId="77777777" w:rsidR="00DD1208" w:rsidRDefault="00DD1208" w:rsidP="00DD1208">
      <w:pPr>
        <w:spacing w:after="0"/>
        <w:jc w:val="both"/>
        <w:rPr>
          <w:sz w:val="18"/>
          <w:szCs w:val="18"/>
        </w:rPr>
      </w:pPr>
    </w:p>
    <w:p w14:paraId="42DEB875" w14:textId="77777777" w:rsidR="00DD1208" w:rsidRDefault="00DD1208" w:rsidP="00DD1208">
      <w:pPr>
        <w:spacing w:after="0"/>
        <w:jc w:val="both"/>
        <w:rPr>
          <w:sz w:val="18"/>
          <w:szCs w:val="18"/>
        </w:rPr>
      </w:pPr>
      <w:r w:rsidRPr="00C02C38">
        <w:rPr>
          <w:sz w:val="18"/>
          <w:szCs w:val="18"/>
        </w:rPr>
        <w:t>Sočasno z gradnjo kanalizacijskih in vodovodnih sistemov</w:t>
      </w:r>
      <w:r>
        <w:rPr>
          <w:sz w:val="18"/>
          <w:szCs w:val="18"/>
        </w:rPr>
        <w:t xml:space="preserve"> je v manjšem obsegu predmet naročila tudi</w:t>
      </w:r>
      <w:r w:rsidRPr="00C02C38">
        <w:rPr>
          <w:sz w:val="18"/>
          <w:szCs w:val="18"/>
        </w:rPr>
        <w:t xml:space="preserve"> sanacija cest, </w:t>
      </w:r>
      <w:r>
        <w:rPr>
          <w:sz w:val="18"/>
          <w:szCs w:val="18"/>
        </w:rPr>
        <w:t xml:space="preserve">pločnikov in javne razsvetljave. </w:t>
      </w:r>
    </w:p>
    <w:p w14:paraId="4F038DE4" w14:textId="77777777" w:rsidR="009229BB" w:rsidRPr="00E175F2" w:rsidRDefault="009229BB" w:rsidP="009229BB">
      <w:pPr>
        <w:spacing w:after="0"/>
        <w:jc w:val="both"/>
        <w:rPr>
          <w:sz w:val="18"/>
          <w:szCs w:val="18"/>
        </w:rPr>
      </w:pPr>
    </w:p>
    <w:p w14:paraId="7210A412" w14:textId="7F2EE4F1" w:rsidR="00E175F2" w:rsidRPr="00E175F2" w:rsidRDefault="00E175F2" w:rsidP="006E4139">
      <w:pPr>
        <w:spacing w:after="0"/>
        <w:jc w:val="both"/>
        <w:rPr>
          <w:sz w:val="18"/>
          <w:szCs w:val="18"/>
        </w:rPr>
      </w:pPr>
      <w:r w:rsidRPr="00E175F2">
        <w:rPr>
          <w:sz w:val="18"/>
          <w:szCs w:val="18"/>
        </w:rPr>
        <w:t>Naročnik, Javno komuna</w:t>
      </w:r>
      <w:r w:rsidR="00BB3A9A">
        <w:rPr>
          <w:sz w:val="18"/>
          <w:szCs w:val="18"/>
        </w:rPr>
        <w:t>lno podjetje Grosuplje d.o.o.</w:t>
      </w:r>
      <w:r w:rsidRPr="00E175F2">
        <w:rPr>
          <w:sz w:val="18"/>
          <w:szCs w:val="18"/>
        </w:rPr>
        <w:t xml:space="preserve"> bo posamezna naročila oddal izbranim izvajalcem</w:t>
      </w:r>
      <w:r>
        <w:rPr>
          <w:sz w:val="18"/>
          <w:szCs w:val="18"/>
        </w:rPr>
        <w:t xml:space="preserve"> po okvirnem sporazumu</w:t>
      </w:r>
      <w:r w:rsidRPr="00E175F2">
        <w:rPr>
          <w:sz w:val="18"/>
          <w:szCs w:val="18"/>
        </w:rPr>
        <w:t>, skladno s svojimi potrebami, če sam ne bo kadrovsko, tehnično ali drugače zmožen izvesti posameznih</w:t>
      </w:r>
      <w:r w:rsidR="00816400">
        <w:rPr>
          <w:sz w:val="18"/>
          <w:szCs w:val="18"/>
        </w:rPr>
        <w:t xml:space="preserve"> del</w:t>
      </w:r>
      <w:r w:rsidR="006E4139">
        <w:rPr>
          <w:sz w:val="18"/>
          <w:szCs w:val="18"/>
        </w:rPr>
        <w:t>.</w:t>
      </w:r>
    </w:p>
    <w:p w14:paraId="03733CB4" w14:textId="77777777" w:rsidR="00E175F2" w:rsidRPr="00E175F2" w:rsidRDefault="00E175F2" w:rsidP="00E175F2">
      <w:pPr>
        <w:spacing w:after="0"/>
        <w:jc w:val="both"/>
        <w:rPr>
          <w:sz w:val="18"/>
          <w:szCs w:val="18"/>
        </w:rPr>
      </w:pPr>
      <w:r w:rsidRPr="00E175F2">
        <w:rPr>
          <w:sz w:val="18"/>
          <w:szCs w:val="18"/>
        </w:rPr>
        <w:t xml:space="preserve"> </w:t>
      </w:r>
    </w:p>
    <w:p w14:paraId="76EC8A19" w14:textId="59365365" w:rsidR="00E175F2" w:rsidRPr="00E175F2" w:rsidRDefault="00E175F2" w:rsidP="00324B91">
      <w:pPr>
        <w:spacing w:after="0"/>
        <w:jc w:val="both"/>
        <w:rPr>
          <w:sz w:val="18"/>
          <w:szCs w:val="18"/>
        </w:rPr>
      </w:pPr>
      <w:r w:rsidRPr="00E175F2">
        <w:rPr>
          <w:sz w:val="18"/>
          <w:szCs w:val="18"/>
        </w:rPr>
        <w:t xml:space="preserve">Naročnik bo v času trajanja okvirnega sporazuma posamezna naročila oddal </w:t>
      </w:r>
      <w:r w:rsidR="00324B91">
        <w:rPr>
          <w:sz w:val="18"/>
          <w:szCs w:val="18"/>
        </w:rPr>
        <w:t>z</w:t>
      </w:r>
      <w:r w:rsidRPr="00E175F2">
        <w:rPr>
          <w:sz w:val="18"/>
          <w:szCs w:val="18"/>
        </w:rPr>
        <w:t xml:space="preserve"> odpiranjem kon</w:t>
      </w:r>
      <w:r w:rsidR="00D733DC">
        <w:rPr>
          <w:sz w:val="18"/>
          <w:szCs w:val="18"/>
        </w:rPr>
        <w:t>kurence, razen  v primeru, če</w:t>
      </w:r>
      <w:r w:rsidRPr="00E175F2">
        <w:rPr>
          <w:sz w:val="18"/>
          <w:szCs w:val="18"/>
        </w:rPr>
        <w:t xml:space="preserve"> </w:t>
      </w:r>
      <w:r w:rsidR="00D733DC">
        <w:rPr>
          <w:sz w:val="18"/>
          <w:szCs w:val="18"/>
        </w:rPr>
        <w:t xml:space="preserve">bo </w:t>
      </w:r>
      <w:r w:rsidRPr="00E175F2">
        <w:rPr>
          <w:sz w:val="18"/>
          <w:szCs w:val="18"/>
        </w:rPr>
        <w:t xml:space="preserve">okvirni sporazum sklenjen samo z enim ponudnikom.  </w:t>
      </w:r>
    </w:p>
    <w:p w14:paraId="61A07C08" w14:textId="1F0B01C9" w:rsidR="00E175F2" w:rsidRPr="00E175F2" w:rsidRDefault="00E175F2" w:rsidP="000C6661">
      <w:pPr>
        <w:spacing w:after="0"/>
        <w:jc w:val="both"/>
        <w:rPr>
          <w:sz w:val="18"/>
          <w:szCs w:val="18"/>
        </w:rPr>
      </w:pPr>
      <w:r w:rsidRPr="00E175F2">
        <w:rPr>
          <w:sz w:val="18"/>
          <w:szCs w:val="18"/>
        </w:rPr>
        <w:lastRenderedPageBreak/>
        <w:t xml:space="preserve">Okvirni sporazum se sklepa za </w:t>
      </w:r>
      <w:r w:rsidR="002C1442">
        <w:rPr>
          <w:sz w:val="18"/>
          <w:szCs w:val="18"/>
        </w:rPr>
        <w:t>štiriletno obdobje.</w:t>
      </w:r>
      <w:r w:rsidRPr="00E175F2">
        <w:rPr>
          <w:sz w:val="18"/>
          <w:szCs w:val="18"/>
        </w:rPr>
        <w:t xml:space="preserve"> </w:t>
      </w:r>
    </w:p>
    <w:p w14:paraId="64C316A5" w14:textId="77777777" w:rsidR="00E175F2" w:rsidRPr="00E175F2" w:rsidRDefault="00E175F2" w:rsidP="00E175F2">
      <w:pPr>
        <w:spacing w:after="0"/>
        <w:jc w:val="both"/>
        <w:rPr>
          <w:sz w:val="18"/>
          <w:szCs w:val="18"/>
        </w:rPr>
      </w:pPr>
      <w:r w:rsidRPr="00E175F2">
        <w:rPr>
          <w:sz w:val="18"/>
          <w:szCs w:val="18"/>
        </w:rPr>
        <w:t xml:space="preserve"> </w:t>
      </w:r>
    </w:p>
    <w:p w14:paraId="2B48ACAE" w14:textId="4D92DEB9" w:rsidR="00E175F2" w:rsidRPr="00E175F2" w:rsidRDefault="00E175F2" w:rsidP="00223F6C">
      <w:pPr>
        <w:spacing w:after="0"/>
        <w:jc w:val="both"/>
        <w:rPr>
          <w:sz w:val="18"/>
          <w:szCs w:val="18"/>
        </w:rPr>
      </w:pPr>
      <w:r w:rsidRPr="00E175F2">
        <w:rPr>
          <w:sz w:val="18"/>
          <w:szCs w:val="18"/>
        </w:rPr>
        <w:t xml:space="preserve">Naročnik ocenjuje, da se bodo </w:t>
      </w:r>
      <w:r w:rsidR="005A4B87">
        <w:rPr>
          <w:sz w:val="18"/>
          <w:szCs w:val="18"/>
        </w:rPr>
        <w:t xml:space="preserve">v </w:t>
      </w:r>
      <w:r w:rsidRPr="00E175F2">
        <w:rPr>
          <w:sz w:val="18"/>
          <w:szCs w:val="18"/>
        </w:rPr>
        <w:t xml:space="preserve">okviru </w:t>
      </w:r>
      <w:r w:rsidR="005A4B87">
        <w:rPr>
          <w:sz w:val="18"/>
          <w:szCs w:val="18"/>
        </w:rPr>
        <w:t xml:space="preserve">izvajanja okvirnega sporazuma sklenjenega po tem javnem naročilu, </w:t>
      </w:r>
      <w:r w:rsidRPr="00E175F2">
        <w:rPr>
          <w:sz w:val="18"/>
          <w:szCs w:val="18"/>
        </w:rPr>
        <w:t xml:space="preserve">oddala posamezna dela, ki se bodo nanašala na del ali celoto izvedbe gradbenih, montažnih in vzdrževalnih del za </w:t>
      </w:r>
      <w:r w:rsidR="005A4B87">
        <w:rPr>
          <w:sz w:val="18"/>
          <w:szCs w:val="18"/>
        </w:rPr>
        <w:t>investicije</w:t>
      </w:r>
      <w:r w:rsidR="001529F7">
        <w:rPr>
          <w:sz w:val="18"/>
          <w:szCs w:val="18"/>
        </w:rPr>
        <w:t>, navedene v priloženem dokumentu</w:t>
      </w:r>
      <w:r w:rsidR="007B15EE">
        <w:rPr>
          <w:sz w:val="18"/>
          <w:szCs w:val="18"/>
        </w:rPr>
        <w:t xml:space="preserve"> »Nabor investicij 2019-2022«</w:t>
      </w:r>
      <w:r w:rsidR="001529F7">
        <w:rPr>
          <w:sz w:val="18"/>
          <w:szCs w:val="18"/>
        </w:rPr>
        <w:t xml:space="preserve">, ki je sestavni del te </w:t>
      </w:r>
      <w:r w:rsidR="005A4B87">
        <w:rPr>
          <w:sz w:val="18"/>
          <w:szCs w:val="18"/>
        </w:rPr>
        <w:t xml:space="preserve">dokumentacije v zvezi z oddajo javnega naročila. </w:t>
      </w:r>
    </w:p>
    <w:p w14:paraId="1E1568E7" w14:textId="77777777" w:rsidR="00E175F2" w:rsidRPr="00E175F2" w:rsidRDefault="00E175F2" w:rsidP="00E175F2">
      <w:pPr>
        <w:spacing w:after="0"/>
        <w:jc w:val="both"/>
        <w:rPr>
          <w:sz w:val="18"/>
          <w:szCs w:val="18"/>
        </w:rPr>
      </w:pPr>
      <w:r w:rsidRPr="00E175F2">
        <w:rPr>
          <w:sz w:val="18"/>
          <w:szCs w:val="18"/>
        </w:rPr>
        <w:t xml:space="preserve"> </w:t>
      </w:r>
    </w:p>
    <w:p w14:paraId="45D6DC4C" w14:textId="34788F9F" w:rsidR="00E175F2" w:rsidRDefault="00E175F2" w:rsidP="0024703E">
      <w:pPr>
        <w:spacing w:after="0"/>
        <w:jc w:val="both"/>
        <w:rPr>
          <w:sz w:val="18"/>
          <w:szCs w:val="18"/>
        </w:rPr>
      </w:pPr>
      <w:r w:rsidRPr="00E175F2">
        <w:rPr>
          <w:sz w:val="18"/>
          <w:szCs w:val="18"/>
        </w:rPr>
        <w:t>Nakup in dobava materiala potrebnega za gradnjo n</w:t>
      </w:r>
      <w:r w:rsidR="00C02C38">
        <w:rPr>
          <w:sz w:val="18"/>
          <w:szCs w:val="18"/>
        </w:rPr>
        <w:t>i predmet okvirnega sporazuma</w:t>
      </w:r>
      <w:r w:rsidR="00DF4601">
        <w:rPr>
          <w:sz w:val="18"/>
          <w:szCs w:val="18"/>
        </w:rPr>
        <w:t xml:space="preserve"> in</w:t>
      </w:r>
      <w:r w:rsidR="00C31D55">
        <w:rPr>
          <w:sz w:val="18"/>
          <w:szCs w:val="18"/>
        </w:rPr>
        <w:t xml:space="preserve"> </w:t>
      </w:r>
      <w:r w:rsidR="007B0C15">
        <w:rPr>
          <w:sz w:val="18"/>
          <w:szCs w:val="18"/>
        </w:rPr>
        <w:t xml:space="preserve">je obveznost naročnika, razen </w:t>
      </w:r>
      <w:r w:rsidR="00EA01DF">
        <w:rPr>
          <w:sz w:val="18"/>
          <w:szCs w:val="18"/>
        </w:rPr>
        <w:t xml:space="preserve">v kolikor naročnik pri oddaji posameznega naročila </w:t>
      </w:r>
      <w:r w:rsidR="0024703E">
        <w:rPr>
          <w:sz w:val="18"/>
          <w:szCs w:val="18"/>
        </w:rPr>
        <w:t>določi drugače</w:t>
      </w:r>
      <w:r w:rsidR="00F77E3C">
        <w:rPr>
          <w:sz w:val="18"/>
          <w:szCs w:val="18"/>
        </w:rPr>
        <w:t xml:space="preserve"> </w:t>
      </w:r>
      <w:r w:rsidR="00C02C38">
        <w:rPr>
          <w:sz w:val="18"/>
          <w:szCs w:val="18"/>
        </w:rPr>
        <w:t xml:space="preserve">in v popis oz. ponudbeni </w:t>
      </w:r>
      <w:r w:rsidR="009115D2">
        <w:rPr>
          <w:sz w:val="18"/>
          <w:szCs w:val="18"/>
        </w:rPr>
        <w:t xml:space="preserve">predračun za odpiranje konkurence, </w:t>
      </w:r>
      <w:r w:rsidR="00C02C38">
        <w:rPr>
          <w:sz w:val="18"/>
          <w:szCs w:val="18"/>
        </w:rPr>
        <w:t xml:space="preserve">vključi tudi gradbene materiale. </w:t>
      </w:r>
    </w:p>
    <w:p w14:paraId="7731FF3D" w14:textId="77777777" w:rsidR="00C02C38" w:rsidRDefault="00C02C38" w:rsidP="00E175F2">
      <w:pPr>
        <w:spacing w:after="0"/>
        <w:jc w:val="both"/>
        <w:rPr>
          <w:sz w:val="18"/>
          <w:szCs w:val="18"/>
        </w:rPr>
      </w:pPr>
    </w:p>
    <w:p w14:paraId="26A9C9D9" w14:textId="35A9CCA1" w:rsidR="00EE1F8C" w:rsidRDefault="00C02C38" w:rsidP="00EE1F8C">
      <w:pPr>
        <w:spacing w:after="0"/>
        <w:jc w:val="both"/>
        <w:rPr>
          <w:sz w:val="18"/>
          <w:szCs w:val="18"/>
        </w:rPr>
      </w:pPr>
      <w:r w:rsidRPr="00C02C38">
        <w:rPr>
          <w:sz w:val="18"/>
          <w:szCs w:val="18"/>
        </w:rPr>
        <w:t xml:space="preserve">Predvidene investicije so okvirne </w:t>
      </w:r>
      <w:r w:rsidR="00EE1F8C">
        <w:rPr>
          <w:sz w:val="18"/>
          <w:szCs w:val="18"/>
        </w:rPr>
        <w:t>i</w:t>
      </w:r>
      <w:r w:rsidRPr="00C02C38">
        <w:rPr>
          <w:sz w:val="18"/>
          <w:szCs w:val="18"/>
        </w:rPr>
        <w:t>n</w:t>
      </w:r>
      <w:r w:rsidR="00EE1F8C">
        <w:rPr>
          <w:sz w:val="18"/>
          <w:szCs w:val="18"/>
        </w:rPr>
        <w:t xml:space="preserve"> za naročnika neobvezujoče. </w:t>
      </w:r>
    </w:p>
    <w:p w14:paraId="622727B6" w14:textId="77777777" w:rsidR="00EE1F8C" w:rsidRDefault="00EE1F8C" w:rsidP="00EE1F8C">
      <w:pPr>
        <w:spacing w:after="0"/>
        <w:jc w:val="both"/>
        <w:rPr>
          <w:sz w:val="18"/>
          <w:szCs w:val="18"/>
        </w:rPr>
      </w:pPr>
    </w:p>
    <w:p w14:paraId="7989A8FB" w14:textId="5BF296A3" w:rsidR="00C02C38" w:rsidRDefault="00C02C38" w:rsidP="00EE1F8C">
      <w:pPr>
        <w:spacing w:after="0"/>
        <w:jc w:val="both"/>
        <w:rPr>
          <w:sz w:val="18"/>
          <w:szCs w:val="18"/>
        </w:rPr>
      </w:pPr>
      <w:r w:rsidRPr="00C02C38">
        <w:rPr>
          <w:sz w:val="18"/>
          <w:szCs w:val="18"/>
        </w:rPr>
        <w:t xml:space="preserve">Naročnik bo </w:t>
      </w:r>
      <w:r w:rsidR="006C6AF5">
        <w:rPr>
          <w:sz w:val="18"/>
          <w:szCs w:val="18"/>
        </w:rPr>
        <w:t xml:space="preserve">v obdobju veljavnosti </w:t>
      </w:r>
      <w:r w:rsidRPr="00C02C38">
        <w:rPr>
          <w:sz w:val="18"/>
          <w:szCs w:val="18"/>
        </w:rPr>
        <w:t>okvirnega sporazuma</w:t>
      </w:r>
      <w:r w:rsidR="006C6AF5">
        <w:rPr>
          <w:sz w:val="18"/>
          <w:szCs w:val="18"/>
        </w:rPr>
        <w:t xml:space="preserve">, sklenjenega na podlagi tega javnega naročila, </w:t>
      </w:r>
      <w:r w:rsidRPr="00C02C38">
        <w:rPr>
          <w:sz w:val="18"/>
          <w:szCs w:val="18"/>
        </w:rPr>
        <w:t xml:space="preserve">naročal le </w:t>
      </w:r>
      <w:r w:rsidR="00EE1F8C">
        <w:rPr>
          <w:sz w:val="18"/>
          <w:szCs w:val="18"/>
        </w:rPr>
        <w:t xml:space="preserve">tista </w:t>
      </w:r>
      <w:r w:rsidRPr="00C02C38">
        <w:rPr>
          <w:sz w:val="18"/>
          <w:szCs w:val="18"/>
        </w:rPr>
        <w:t>gradbena, montažna</w:t>
      </w:r>
      <w:r w:rsidR="007D5B22">
        <w:rPr>
          <w:sz w:val="18"/>
          <w:szCs w:val="18"/>
        </w:rPr>
        <w:t xml:space="preserve"> in vzdrževalna dela,</w:t>
      </w:r>
      <w:r w:rsidR="00EE1F8C">
        <w:rPr>
          <w:sz w:val="18"/>
          <w:szCs w:val="18"/>
        </w:rPr>
        <w:t xml:space="preserve"> ki jih bo dejansko potreboval in </w:t>
      </w:r>
      <w:r w:rsidR="004D3242">
        <w:rPr>
          <w:sz w:val="18"/>
          <w:szCs w:val="18"/>
        </w:rPr>
        <w:t>za katera</w:t>
      </w:r>
      <w:r w:rsidRPr="00C02C38">
        <w:rPr>
          <w:sz w:val="18"/>
          <w:szCs w:val="18"/>
        </w:rPr>
        <w:t xml:space="preserve"> bo imel zagotovljena finančna sredstva. Izvajalec pa ni upravičen do kakršnih koli odškodnin ipd. v kolikor se </w:t>
      </w:r>
      <w:r w:rsidR="004D3242">
        <w:rPr>
          <w:sz w:val="18"/>
          <w:szCs w:val="18"/>
        </w:rPr>
        <w:t>okvirni predviden obseg del ne realizira</w:t>
      </w:r>
      <w:r w:rsidR="00EE1F8C">
        <w:rPr>
          <w:sz w:val="18"/>
          <w:szCs w:val="18"/>
        </w:rPr>
        <w:t xml:space="preserve">. </w:t>
      </w:r>
    </w:p>
    <w:p w14:paraId="31249DD2" w14:textId="77777777" w:rsidR="00C02C38" w:rsidRDefault="00C02C38" w:rsidP="00E175F2">
      <w:pPr>
        <w:spacing w:after="0"/>
        <w:jc w:val="both"/>
        <w:rPr>
          <w:sz w:val="18"/>
          <w:szCs w:val="18"/>
        </w:rPr>
      </w:pPr>
    </w:p>
    <w:p w14:paraId="485CBEA9" w14:textId="77777777" w:rsidR="00C11785" w:rsidRPr="00C2469B" w:rsidRDefault="00C11785" w:rsidP="00C11785">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18"/>
          <w:szCs w:val="18"/>
        </w:rPr>
      </w:pPr>
      <w:r w:rsidRPr="00C2469B">
        <w:rPr>
          <w:rFonts w:ascii="Arial" w:hAnsi="Arial" w:cs="Arial"/>
          <w:color w:val="FFFFFF" w:themeColor="background1"/>
          <w:sz w:val="18"/>
          <w:szCs w:val="18"/>
        </w:rPr>
        <w:t>KONTAKTNA OSEBA</w:t>
      </w:r>
    </w:p>
    <w:p w14:paraId="290B42E5" w14:textId="0CAE9428" w:rsidR="00C11785" w:rsidRPr="00C2469B" w:rsidRDefault="00C11785" w:rsidP="00C11785">
      <w:pPr>
        <w:pStyle w:val="Paragraf"/>
        <w:spacing w:line="240" w:lineRule="auto"/>
        <w:rPr>
          <w:rFonts w:ascii="Arial" w:hAnsi="Arial" w:cs="Arial"/>
        </w:rPr>
      </w:pPr>
      <w:r w:rsidRPr="00C2469B">
        <w:rPr>
          <w:rFonts w:ascii="Arial" w:hAnsi="Arial" w:cs="Arial"/>
        </w:rPr>
        <w:t>Kontaktna oseba: Sabina Roštan</w:t>
      </w:r>
      <w:r w:rsidR="00AA5A3C" w:rsidRPr="00C2469B">
        <w:rPr>
          <w:rFonts w:ascii="Arial" w:hAnsi="Arial" w:cs="Arial"/>
        </w:rPr>
        <w:t xml:space="preserve"> mag.</w:t>
      </w:r>
    </w:p>
    <w:p w14:paraId="30121B71" w14:textId="7CE48D86" w:rsidR="00C11785" w:rsidRPr="00C2469B" w:rsidRDefault="00C11785" w:rsidP="00C11785">
      <w:pPr>
        <w:pStyle w:val="Paragraf"/>
        <w:spacing w:line="240" w:lineRule="auto"/>
        <w:rPr>
          <w:rFonts w:ascii="Arial" w:hAnsi="Arial" w:cs="Arial"/>
        </w:rPr>
      </w:pPr>
      <w:r w:rsidRPr="00C2469B">
        <w:rPr>
          <w:rFonts w:ascii="Arial" w:hAnsi="Arial" w:cs="Arial"/>
        </w:rPr>
        <w:t xml:space="preserve">E-poštni naslov: </w:t>
      </w:r>
      <w:r w:rsidR="00AA5A3C" w:rsidRPr="00C2469B">
        <w:rPr>
          <w:rFonts w:ascii="Arial" w:hAnsi="Arial" w:cs="Arial"/>
        </w:rPr>
        <w:t>javna.narocila</w:t>
      </w:r>
      <w:r w:rsidRPr="00C2469B">
        <w:rPr>
          <w:rFonts w:ascii="Arial" w:hAnsi="Arial" w:cs="Arial"/>
        </w:rPr>
        <w:t>@jkpg.si</w:t>
      </w:r>
    </w:p>
    <w:p w14:paraId="41B38622" w14:textId="77777777" w:rsidR="00C11785" w:rsidRPr="00C2469B" w:rsidRDefault="00C11785" w:rsidP="00C11785">
      <w:pPr>
        <w:pStyle w:val="Paragraf"/>
        <w:spacing w:line="240" w:lineRule="auto"/>
        <w:rPr>
          <w:rFonts w:ascii="Arial" w:hAnsi="Arial" w:cs="Arial"/>
        </w:rPr>
      </w:pPr>
      <w:r w:rsidRPr="00C2469B">
        <w:rPr>
          <w:rFonts w:ascii="Arial" w:hAnsi="Arial" w:cs="Arial"/>
        </w:rPr>
        <w:t>Telefonska št: 01 788 89 58</w:t>
      </w:r>
    </w:p>
    <w:p w14:paraId="1F2D9627" w14:textId="76853043" w:rsidR="00C5381E" w:rsidRPr="00C2469B" w:rsidRDefault="00C11785">
      <w:pPr>
        <w:spacing w:before="225" w:after="225" w:line="240" w:lineRule="auto"/>
        <w:jc w:val="both"/>
        <w:rPr>
          <w:sz w:val="18"/>
          <w:szCs w:val="18"/>
        </w:rPr>
      </w:pPr>
      <w:r w:rsidRPr="00C2469B">
        <w:rPr>
          <w:rFonts w:ascii="Arial" w:hAnsi="Arial" w:cs="Arial"/>
          <w:color w:val="000000"/>
          <w:sz w:val="18"/>
          <w:szCs w:val="18"/>
        </w:rPr>
        <w:t xml:space="preserve">Kontaktna oseba je navedena zgolj za primere tehničnih težav v zvezi s pridobivanjem razpisne dokumentacije ali </w:t>
      </w:r>
      <w:r w:rsidR="00BE2B0F" w:rsidRPr="00C2469B">
        <w:rPr>
          <w:rFonts w:ascii="Arial" w:hAnsi="Arial" w:cs="Arial"/>
          <w:color w:val="000000"/>
          <w:sz w:val="18"/>
          <w:szCs w:val="18"/>
        </w:rPr>
        <w:t xml:space="preserve">uporabo razpisne dokumentacije. </w:t>
      </w:r>
      <w:r w:rsidRPr="00C2469B">
        <w:rPr>
          <w:rFonts w:ascii="Arial" w:hAnsi="Arial" w:cs="Arial"/>
          <w:color w:val="000000"/>
          <w:sz w:val="18"/>
          <w:szCs w:val="18"/>
        </w:rPr>
        <w:t>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14:paraId="32E61ACE" w14:textId="484C6AE2" w:rsidR="00C11785" w:rsidRPr="00C2469B" w:rsidRDefault="00CE2C00" w:rsidP="00C11785">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18"/>
          <w:szCs w:val="18"/>
        </w:rPr>
      </w:pPr>
      <w:r w:rsidRPr="00C2469B">
        <w:rPr>
          <w:rFonts w:ascii="Arial" w:hAnsi="Arial" w:cs="Arial"/>
          <w:color w:val="FFFFFF" w:themeColor="background1"/>
          <w:sz w:val="18"/>
          <w:szCs w:val="18"/>
        </w:rPr>
        <w:t>ROK IN NAČIN PREDLOŽIT</w:t>
      </w:r>
      <w:r w:rsidR="00C11785" w:rsidRPr="00C2469B">
        <w:rPr>
          <w:rFonts w:ascii="Arial" w:hAnsi="Arial" w:cs="Arial"/>
          <w:color w:val="FFFFFF" w:themeColor="background1"/>
          <w:sz w:val="18"/>
          <w:szCs w:val="18"/>
        </w:rPr>
        <w:t>V</w:t>
      </w:r>
      <w:r w:rsidRPr="00C2469B">
        <w:rPr>
          <w:rFonts w:ascii="Arial" w:hAnsi="Arial" w:cs="Arial"/>
          <w:color w:val="FFFFFF" w:themeColor="background1"/>
          <w:sz w:val="18"/>
          <w:szCs w:val="18"/>
        </w:rPr>
        <w:t>E</w:t>
      </w:r>
      <w:r w:rsidR="00C11785" w:rsidRPr="00C2469B">
        <w:rPr>
          <w:rFonts w:ascii="Arial" w:hAnsi="Arial" w:cs="Arial"/>
          <w:color w:val="FFFFFF" w:themeColor="background1"/>
          <w:sz w:val="18"/>
          <w:szCs w:val="18"/>
        </w:rPr>
        <w:t xml:space="preserve"> PONUDBE</w:t>
      </w:r>
    </w:p>
    <w:p w14:paraId="07F9540E" w14:textId="77777777" w:rsidR="00CE2C00" w:rsidRPr="00C2469B" w:rsidRDefault="00CE2C00" w:rsidP="00B13E10">
      <w:pPr>
        <w:spacing w:after="0"/>
        <w:jc w:val="both"/>
        <w:rPr>
          <w:rFonts w:ascii="Arial" w:hAnsi="Arial" w:cs="Arial"/>
          <w:sz w:val="18"/>
          <w:szCs w:val="18"/>
        </w:rPr>
      </w:pPr>
    </w:p>
    <w:p w14:paraId="5906958C" w14:textId="77777777" w:rsidR="00CE2C00" w:rsidRPr="00C2469B" w:rsidRDefault="00CE2C00" w:rsidP="00CE2C00">
      <w:pPr>
        <w:jc w:val="both"/>
        <w:rPr>
          <w:rFonts w:ascii="Arial" w:hAnsi="Arial" w:cs="Arial"/>
          <w:sz w:val="18"/>
          <w:szCs w:val="18"/>
        </w:rPr>
      </w:pPr>
      <w:r w:rsidRPr="00C2469B">
        <w:rPr>
          <w:rFonts w:ascii="Arial" w:hAnsi="Arial" w:cs="Arial"/>
          <w:sz w:val="18"/>
          <w:szCs w:val="18"/>
        </w:rPr>
        <w:t xml:space="preserve">Ponudniki morajo ponudbe predložiti v informacijski sistem e-JN na spletnem naslovu </w:t>
      </w:r>
      <w:hyperlink r:id="rId10" w:history="1">
        <w:r w:rsidRPr="00C2469B">
          <w:rPr>
            <w:rStyle w:val="Hiperpovezava"/>
            <w:rFonts w:ascii="Arial" w:hAnsi="Arial" w:cs="Arial"/>
            <w:sz w:val="18"/>
            <w:szCs w:val="18"/>
          </w:rPr>
          <w:t>https://ejn.gov.si/eJN2</w:t>
        </w:r>
      </w:hyperlink>
      <w:r w:rsidRPr="00C2469B">
        <w:rPr>
          <w:rFonts w:ascii="Arial" w:hAnsi="Arial" w:cs="Arial"/>
          <w:sz w:val="18"/>
          <w:szCs w:val="18"/>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1" w:history="1">
        <w:r w:rsidRPr="00C2469B">
          <w:rPr>
            <w:rStyle w:val="Hiperpovezava"/>
            <w:rFonts w:ascii="Arial" w:hAnsi="Arial" w:cs="Arial"/>
            <w:sz w:val="18"/>
            <w:szCs w:val="18"/>
          </w:rPr>
          <w:t>https://ejn.gov.si/eJN2</w:t>
        </w:r>
      </w:hyperlink>
      <w:r w:rsidRPr="00C2469B">
        <w:rPr>
          <w:rFonts w:ascii="Arial" w:hAnsi="Arial" w:cs="Arial"/>
          <w:sz w:val="18"/>
          <w:szCs w:val="18"/>
        </w:rPr>
        <w:t>.</w:t>
      </w:r>
    </w:p>
    <w:p w14:paraId="6CECD078" w14:textId="77777777" w:rsidR="00CE2C00" w:rsidRPr="00C2469B" w:rsidRDefault="00CE2C00" w:rsidP="00CE2C00">
      <w:pPr>
        <w:jc w:val="both"/>
        <w:rPr>
          <w:rFonts w:ascii="Arial" w:hAnsi="Arial" w:cs="Arial"/>
          <w:sz w:val="18"/>
          <w:szCs w:val="18"/>
        </w:rPr>
      </w:pPr>
      <w:r w:rsidRPr="00C2469B">
        <w:rPr>
          <w:rFonts w:ascii="Arial" w:hAnsi="Arial" w:cs="Arial"/>
          <w:sz w:val="18"/>
          <w:szCs w:val="18"/>
        </w:rPr>
        <w:t xml:space="preserve">Ponudnik se mora pred oddajo ponudbe registrirati na spletnem naslovu </w:t>
      </w:r>
      <w:hyperlink r:id="rId12" w:history="1">
        <w:r w:rsidRPr="00C2469B">
          <w:rPr>
            <w:rStyle w:val="Hiperpovezava"/>
            <w:rFonts w:ascii="Arial" w:hAnsi="Arial" w:cs="Arial"/>
            <w:sz w:val="18"/>
            <w:szCs w:val="18"/>
          </w:rPr>
          <w:t>https://ejn.gov.si/eJN2</w:t>
        </w:r>
      </w:hyperlink>
      <w:r w:rsidRPr="00C2469B">
        <w:rPr>
          <w:rFonts w:ascii="Arial" w:hAnsi="Arial" w:cs="Arial"/>
          <w:sz w:val="18"/>
          <w:szCs w:val="18"/>
        </w:rPr>
        <w:t>, v skladu z Navodili za uporabo e-JN. Če je ponudnik že registriran v informacijski sistem e-JN, se v aplikacijo prijavi na istem naslovu.</w:t>
      </w:r>
    </w:p>
    <w:p w14:paraId="1A44E1D3" w14:textId="77777777" w:rsidR="00CE2C00" w:rsidRPr="00C2469B" w:rsidRDefault="00CE2C00" w:rsidP="00CE2C00">
      <w:pPr>
        <w:jc w:val="both"/>
        <w:rPr>
          <w:rFonts w:ascii="Arial" w:hAnsi="Arial" w:cs="Arial"/>
          <w:sz w:val="18"/>
          <w:szCs w:val="18"/>
          <w:lang w:eastAsia="sl-SI"/>
        </w:rPr>
      </w:pPr>
      <w:r w:rsidRPr="00C2469B">
        <w:rPr>
          <w:rFonts w:ascii="Arial" w:hAnsi="Arial" w:cs="Arial"/>
          <w:sz w:val="18"/>
          <w:szCs w:val="18"/>
        </w:rPr>
        <w:t>Za oddajo ponudb je zahtevano eno od s strani kvalificiranega overitelja izdano digitalno potrdilo: SIGEN-CA (</w:t>
      </w:r>
      <w:hyperlink r:id="rId13" w:history="1">
        <w:r w:rsidRPr="00C2469B">
          <w:rPr>
            <w:rStyle w:val="Hiperpovezava"/>
            <w:rFonts w:ascii="Arial" w:hAnsi="Arial" w:cs="Arial"/>
            <w:sz w:val="18"/>
            <w:szCs w:val="18"/>
          </w:rPr>
          <w:t>www.sigen-ca.si</w:t>
        </w:r>
      </w:hyperlink>
      <w:r w:rsidRPr="00C2469B">
        <w:rPr>
          <w:rFonts w:ascii="Arial" w:hAnsi="Arial" w:cs="Arial"/>
          <w:sz w:val="18"/>
          <w:szCs w:val="18"/>
        </w:rPr>
        <w:t>), POŠTA</w:t>
      </w:r>
      <w:r w:rsidRPr="00C2469B">
        <w:rPr>
          <w:rFonts w:ascii="Arial" w:hAnsi="Arial" w:cs="Arial"/>
          <w:sz w:val="18"/>
          <w:szCs w:val="18"/>
          <w:lang w:eastAsia="sl-SI"/>
        </w:rPr>
        <w:t>®CA (postarca.posta.si), HALCOM-CA (</w:t>
      </w:r>
      <w:hyperlink r:id="rId14" w:history="1">
        <w:r w:rsidRPr="00C2469B">
          <w:rPr>
            <w:rStyle w:val="Hiperpovezava"/>
            <w:rFonts w:ascii="Arial" w:hAnsi="Arial" w:cs="Arial"/>
            <w:sz w:val="18"/>
            <w:szCs w:val="18"/>
            <w:lang w:eastAsia="sl-SI"/>
          </w:rPr>
          <w:t>www.halcom.si</w:t>
        </w:r>
      </w:hyperlink>
      <w:r w:rsidRPr="00C2469B">
        <w:rPr>
          <w:rFonts w:ascii="Arial" w:hAnsi="Arial" w:cs="Arial"/>
          <w:sz w:val="18"/>
          <w:szCs w:val="18"/>
          <w:lang w:eastAsia="sl-SI"/>
        </w:rPr>
        <w:t>), AC NLB (</w:t>
      </w:r>
      <w:hyperlink r:id="rId15" w:history="1">
        <w:r w:rsidRPr="00C2469B">
          <w:rPr>
            <w:rStyle w:val="Hiperpovezava"/>
            <w:rFonts w:ascii="Arial" w:hAnsi="Arial" w:cs="Arial"/>
            <w:sz w:val="18"/>
            <w:szCs w:val="18"/>
            <w:lang w:eastAsia="sl-SI"/>
          </w:rPr>
          <w:t>www.nlb.si</w:t>
        </w:r>
      </w:hyperlink>
      <w:r w:rsidRPr="00C2469B">
        <w:rPr>
          <w:rFonts w:ascii="Arial" w:hAnsi="Arial" w:cs="Arial"/>
          <w:sz w:val="18"/>
          <w:szCs w:val="18"/>
          <w:lang w:eastAsia="sl-SI"/>
        </w:rPr>
        <w:t>).</w:t>
      </w:r>
    </w:p>
    <w:p w14:paraId="69524218" w14:textId="7D6B2015" w:rsidR="00CE2C00" w:rsidRPr="00C2469B" w:rsidRDefault="00CE2C00" w:rsidP="00FE243D">
      <w:pPr>
        <w:jc w:val="both"/>
        <w:rPr>
          <w:rFonts w:ascii="Arial" w:hAnsi="Arial" w:cs="Arial"/>
          <w:sz w:val="18"/>
          <w:szCs w:val="18"/>
        </w:rPr>
      </w:pPr>
      <w:r w:rsidRPr="00C2469B">
        <w:rPr>
          <w:rFonts w:ascii="Arial" w:hAnsi="Arial" w:cs="Arial"/>
          <w:sz w:val="18"/>
          <w:szCs w:val="18"/>
          <w:lang w:eastAsia="sl-SI"/>
        </w:rPr>
        <w:t xml:space="preserve">Ponudba se šteje za pravočasno oddano, če jo naročnik prejme preko sistema e-JN </w:t>
      </w:r>
      <w:hyperlink r:id="rId16" w:history="1">
        <w:r w:rsidRPr="00C2469B">
          <w:rPr>
            <w:rStyle w:val="Hiperpovezava"/>
            <w:rFonts w:ascii="Arial" w:hAnsi="Arial" w:cs="Arial"/>
            <w:sz w:val="18"/>
            <w:szCs w:val="18"/>
            <w:lang w:eastAsia="sl-SI"/>
          </w:rPr>
          <w:t>https://ejn.gov.si/eJN2</w:t>
        </w:r>
      </w:hyperlink>
      <w:r w:rsidRPr="00C2469B">
        <w:rPr>
          <w:rFonts w:ascii="Arial" w:hAnsi="Arial" w:cs="Arial"/>
          <w:sz w:val="18"/>
          <w:szCs w:val="18"/>
          <w:lang w:eastAsia="sl-SI"/>
        </w:rPr>
        <w:t xml:space="preserve"> </w:t>
      </w:r>
      <w:r w:rsidRPr="00C2469B">
        <w:rPr>
          <w:rFonts w:ascii="Arial" w:hAnsi="Arial" w:cs="Arial"/>
          <w:b/>
          <w:sz w:val="18"/>
          <w:szCs w:val="18"/>
          <w:lang w:eastAsia="sl-SI"/>
        </w:rPr>
        <w:t>najkasneje do</w:t>
      </w:r>
      <w:r w:rsidRPr="00C2469B">
        <w:rPr>
          <w:rFonts w:ascii="Arial" w:hAnsi="Arial" w:cs="Arial"/>
          <w:sz w:val="18"/>
          <w:szCs w:val="18"/>
          <w:lang w:eastAsia="sl-SI"/>
        </w:rPr>
        <w:t xml:space="preserve"> </w:t>
      </w:r>
      <w:r w:rsidR="00C631DD">
        <w:rPr>
          <w:rFonts w:ascii="Arial" w:hAnsi="Arial" w:cs="Arial"/>
          <w:sz w:val="18"/>
          <w:szCs w:val="18"/>
          <w:lang w:eastAsia="sl-SI"/>
        </w:rPr>
        <w:t xml:space="preserve"> </w:t>
      </w:r>
      <w:r w:rsidR="00C8096A">
        <w:rPr>
          <w:rFonts w:ascii="Arial" w:hAnsi="Arial" w:cs="Arial"/>
          <w:b/>
          <w:sz w:val="18"/>
          <w:szCs w:val="18"/>
        </w:rPr>
        <w:t>15</w:t>
      </w:r>
      <w:r w:rsidR="00C631DD" w:rsidRPr="00BF6BBC">
        <w:rPr>
          <w:rFonts w:ascii="Arial" w:hAnsi="Arial" w:cs="Arial"/>
          <w:b/>
          <w:sz w:val="18"/>
          <w:szCs w:val="18"/>
        </w:rPr>
        <w:t>.</w:t>
      </w:r>
      <w:r w:rsidR="00BF6BBC" w:rsidRPr="00BF6BBC">
        <w:rPr>
          <w:rFonts w:ascii="Arial" w:hAnsi="Arial" w:cs="Arial"/>
          <w:b/>
          <w:sz w:val="18"/>
          <w:szCs w:val="18"/>
        </w:rPr>
        <w:t xml:space="preserve"> </w:t>
      </w:r>
      <w:r w:rsidR="00C8096A">
        <w:rPr>
          <w:rFonts w:ascii="Arial" w:hAnsi="Arial" w:cs="Arial"/>
          <w:b/>
          <w:sz w:val="18"/>
          <w:szCs w:val="18"/>
        </w:rPr>
        <w:t>1</w:t>
      </w:r>
      <w:r w:rsidR="00C631DD" w:rsidRPr="00BF6BBC">
        <w:rPr>
          <w:rFonts w:ascii="Arial" w:hAnsi="Arial" w:cs="Arial"/>
          <w:b/>
          <w:sz w:val="18"/>
          <w:szCs w:val="18"/>
        </w:rPr>
        <w:t>.</w:t>
      </w:r>
      <w:r w:rsidR="00BF6BBC" w:rsidRPr="00BF6BBC">
        <w:rPr>
          <w:rFonts w:ascii="Arial" w:hAnsi="Arial" w:cs="Arial"/>
          <w:b/>
          <w:sz w:val="18"/>
          <w:szCs w:val="18"/>
        </w:rPr>
        <w:t xml:space="preserve"> </w:t>
      </w:r>
      <w:r w:rsidR="00C8096A">
        <w:rPr>
          <w:rFonts w:ascii="Arial" w:hAnsi="Arial" w:cs="Arial"/>
          <w:b/>
          <w:sz w:val="18"/>
          <w:szCs w:val="18"/>
        </w:rPr>
        <w:t>2019</w:t>
      </w:r>
      <w:r w:rsidR="00C631DD">
        <w:rPr>
          <w:rFonts w:ascii="Arial" w:hAnsi="Arial" w:cs="Arial"/>
          <w:sz w:val="18"/>
          <w:szCs w:val="18"/>
        </w:rPr>
        <w:t xml:space="preserve"> </w:t>
      </w:r>
      <w:r w:rsidRPr="00C2469B">
        <w:rPr>
          <w:rFonts w:ascii="Arial" w:hAnsi="Arial" w:cs="Arial"/>
          <w:b/>
          <w:sz w:val="18"/>
          <w:szCs w:val="18"/>
        </w:rPr>
        <w:t xml:space="preserve">do </w:t>
      </w:r>
      <w:r w:rsidR="00BF6BBC">
        <w:rPr>
          <w:rFonts w:ascii="Arial" w:hAnsi="Arial" w:cs="Arial"/>
          <w:b/>
          <w:sz w:val="18"/>
          <w:szCs w:val="18"/>
        </w:rPr>
        <w:t>9</w:t>
      </w:r>
      <w:r w:rsidR="00C631DD">
        <w:rPr>
          <w:rFonts w:ascii="Arial" w:hAnsi="Arial" w:cs="Arial"/>
          <w:b/>
          <w:sz w:val="18"/>
          <w:szCs w:val="18"/>
        </w:rPr>
        <w:t>.00</w:t>
      </w:r>
      <w:r w:rsidRPr="00C2469B">
        <w:rPr>
          <w:rFonts w:ascii="Arial" w:hAnsi="Arial" w:cs="Arial"/>
          <w:sz w:val="18"/>
          <w:szCs w:val="18"/>
        </w:rPr>
        <w:t xml:space="preserve"> </w:t>
      </w:r>
      <w:r w:rsidRPr="00C2469B">
        <w:rPr>
          <w:rFonts w:ascii="Arial" w:hAnsi="Arial" w:cs="Arial"/>
          <w:b/>
          <w:sz w:val="18"/>
          <w:szCs w:val="18"/>
        </w:rPr>
        <w:t>ure</w:t>
      </w:r>
      <w:r w:rsidRPr="00C2469B">
        <w:rPr>
          <w:rFonts w:ascii="Arial" w:hAnsi="Arial" w:cs="Arial"/>
          <w:sz w:val="18"/>
          <w:szCs w:val="18"/>
        </w:rPr>
        <w:t>. Za oddano ponudbo se šteje ponudba, ki je v informacijskem sistemu e-JN označena s statusom »ODDANO«.</w:t>
      </w:r>
    </w:p>
    <w:p w14:paraId="10901F7D" w14:textId="77777777" w:rsidR="00CE2C00" w:rsidRPr="00C2469B" w:rsidRDefault="00CE2C00" w:rsidP="00CE2C00">
      <w:pPr>
        <w:jc w:val="both"/>
        <w:rPr>
          <w:rFonts w:ascii="Arial" w:hAnsi="Arial" w:cs="Arial"/>
          <w:sz w:val="18"/>
          <w:szCs w:val="18"/>
        </w:rPr>
      </w:pPr>
      <w:r w:rsidRPr="00C2469B">
        <w:rPr>
          <w:rFonts w:ascii="Arial" w:hAnsi="Arial" w:cs="Arial"/>
          <w:sz w:val="18"/>
          <w:szCs w:val="18"/>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292FC0AE" w14:textId="77777777" w:rsidR="00CE2C00" w:rsidRPr="00C2469B" w:rsidRDefault="00CE2C00" w:rsidP="00CE2C00">
      <w:pPr>
        <w:jc w:val="both"/>
        <w:rPr>
          <w:rFonts w:ascii="Arial" w:hAnsi="Arial" w:cs="Arial"/>
          <w:sz w:val="18"/>
          <w:szCs w:val="18"/>
        </w:rPr>
      </w:pPr>
      <w:r w:rsidRPr="00C2469B">
        <w:rPr>
          <w:rFonts w:ascii="Arial" w:hAnsi="Arial" w:cs="Arial"/>
          <w:sz w:val="18"/>
          <w:szCs w:val="18"/>
        </w:rPr>
        <w:t>Po preteku roka za predložitev ponudb ponudbe ne bo več mogoče oddati.</w:t>
      </w:r>
    </w:p>
    <w:p w14:paraId="165100E4" w14:textId="443E7119" w:rsidR="00CE2C00" w:rsidRPr="00C2469B" w:rsidRDefault="00CE2C00" w:rsidP="00CE2C00">
      <w:pPr>
        <w:jc w:val="both"/>
        <w:rPr>
          <w:rFonts w:ascii="Arial" w:hAnsi="Arial" w:cs="Arial"/>
          <w:i/>
          <w:sz w:val="18"/>
          <w:szCs w:val="18"/>
        </w:rPr>
      </w:pPr>
      <w:r w:rsidRPr="00C2469B">
        <w:rPr>
          <w:rFonts w:ascii="Arial" w:hAnsi="Arial" w:cs="Arial"/>
          <w:sz w:val="18"/>
          <w:szCs w:val="18"/>
        </w:rPr>
        <w:lastRenderedPageBreak/>
        <w:t xml:space="preserve">Dostop do povezave za oddajo elektronske ponudbe v tem postopku javnega naročila je na naslednji povezavi:  </w:t>
      </w:r>
      <w:hyperlink r:id="rId17" w:history="1">
        <w:r w:rsidR="00BF6BBC" w:rsidRPr="00DB33B1">
          <w:rPr>
            <w:rStyle w:val="Hiperpovezava"/>
            <w:rFonts w:ascii="Arial" w:hAnsi="Arial" w:cs="Arial"/>
            <w:sz w:val="18"/>
            <w:szCs w:val="18"/>
          </w:rPr>
          <w:t>https://ejn.gov.si/ponudba/pages/aktualno/aktualna_javna_narocila.xhtml</w:t>
        </w:r>
      </w:hyperlink>
      <w:r w:rsidR="00BF6BBC">
        <w:rPr>
          <w:rFonts w:ascii="Arial" w:hAnsi="Arial" w:cs="Arial"/>
          <w:sz w:val="18"/>
          <w:szCs w:val="18"/>
        </w:rPr>
        <w:t xml:space="preserve"> </w:t>
      </w:r>
    </w:p>
    <w:p w14:paraId="29509CE6" w14:textId="77777777" w:rsidR="00C11785" w:rsidRPr="00C2469B" w:rsidRDefault="00C11785" w:rsidP="00C11785">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18"/>
          <w:szCs w:val="18"/>
        </w:rPr>
      </w:pPr>
      <w:r w:rsidRPr="00C2469B">
        <w:rPr>
          <w:rFonts w:ascii="Arial" w:hAnsi="Arial" w:cs="Arial"/>
          <w:color w:val="FFFFFF" w:themeColor="background1"/>
          <w:sz w:val="18"/>
          <w:szCs w:val="18"/>
        </w:rPr>
        <w:t>ODPIRANJE PONUDB</w:t>
      </w:r>
    </w:p>
    <w:p w14:paraId="7DCD3911" w14:textId="77777777" w:rsidR="00B13E10" w:rsidRPr="00C2469B" w:rsidRDefault="00B13E10" w:rsidP="00B13E10">
      <w:pPr>
        <w:spacing w:after="0"/>
        <w:jc w:val="both"/>
        <w:rPr>
          <w:rFonts w:ascii="Arial" w:hAnsi="Arial" w:cs="Arial"/>
          <w:sz w:val="18"/>
          <w:szCs w:val="18"/>
        </w:rPr>
      </w:pPr>
    </w:p>
    <w:p w14:paraId="2348615E" w14:textId="08F8EEE3" w:rsidR="00B13E10" w:rsidRPr="00C2469B" w:rsidRDefault="00B13E10" w:rsidP="00B13E10">
      <w:pPr>
        <w:jc w:val="both"/>
        <w:rPr>
          <w:rFonts w:ascii="Arial" w:hAnsi="Arial" w:cs="Arial"/>
          <w:sz w:val="18"/>
          <w:szCs w:val="18"/>
          <w:lang w:eastAsia="sl-SI"/>
        </w:rPr>
      </w:pPr>
      <w:r w:rsidRPr="00C2469B">
        <w:rPr>
          <w:rFonts w:ascii="Arial" w:hAnsi="Arial" w:cs="Arial"/>
          <w:sz w:val="18"/>
          <w:szCs w:val="18"/>
        </w:rPr>
        <w:t xml:space="preserve">Odpiranje ponudb bo potekalo avtomatično v informacijskem sistemu e-JN dne </w:t>
      </w:r>
      <w:r w:rsidR="00C8096A">
        <w:rPr>
          <w:rFonts w:ascii="Arial" w:hAnsi="Arial" w:cs="Arial"/>
          <w:b/>
          <w:sz w:val="18"/>
          <w:szCs w:val="18"/>
        </w:rPr>
        <w:t>15. 1. 2019</w:t>
      </w:r>
      <w:r w:rsidR="003A74DB">
        <w:rPr>
          <w:rFonts w:ascii="Arial" w:hAnsi="Arial" w:cs="Arial"/>
          <w:b/>
          <w:sz w:val="18"/>
          <w:szCs w:val="18"/>
        </w:rPr>
        <w:t xml:space="preserve"> </w:t>
      </w:r>
      <w:r w:rsidRPr="00C2469B">
        <w:rPr>
          <w:rFonts w:ascii="Arial" w:hAnsi="Arial" w:cs="Arial"/>
          <w:sz w:val="18"/>
          <w:szCs w:val="18"/>
        </w:rPr>
        <w:t xml:space="preserve">in se bo začelo </w:t>
      </w:r>
      <w:r w:rsidRPr="00C2469B">
        <w:rPr>
          <w:rFonts w:ascii="Arial" w:hAnsi="Arial" w:cs="Arial"/>
          <w:b/>
          <w:sz w:val="18"/>
          <w:szCs w:val="18"/>
        </w:rPr>
        <w:t xml:space="preserve">ob </w:t>
      </w:r>
      <w:r w:rsidR="00CE3433">
        <w:rPr>
          <w:rFonts w:ascii="Arial" w:hAnsi="Arial" w:cs="Arial"/>
          <w:b/>
          <w:sz w:val="18"/>
          <w:szCs w:val="18"/>
        </w:rPr>
        <w:t>9:01</w:t>
      </w:r>
      <w:r w:rsidRPr="00C2469B">
        <w:rPr>
          <w:rFonts w:ascii="Arial" w:hAnsi="Arial" w:cs="Arial"/>
          <w:b/>
          <w:sz w:val="18"/>
          <w:szCs w:val="18"/>
        </w:rPr>
        <w:t xml:space="preserve"> uri</w:t>
      </w:r>
      <w:r w:rsidRPr="00C2469B">
        <w:rPr>
          <w:rFonts w:ascii="Arial" w:hAnsi="Arial" w:cs="Arial"/>
          <w:sz w:val="18"/>
          <w:szCs w:val="18"/>
        </w:rPr>
        <w:t xml:space="preserve"> na spletnem naslovu </w:t>
      </w:r>
      <w:hyperlink r:id="rId18" w:history="1">
        <w:r w:rsidRPr="00C2469B">
          <w:rPr>
            <w:rStyle w:val="Hiperpovezava"/>
            <w:rFonts w:ascii="Arial" w:hAnsi="Arial" w:cs="Arial"/>
            <w:sz w:val="18"/>
            <w:szCs w:val="18"/>
            <w:lang w:eastAsia="sl-SI"/>
          </w:rPr>
          <w:t>https://ejn.gov.si/eJN2</w:t>
        </w:r>
      </w:hyperlink>
      <w:r w:rsidRPr="00C2469B">
        <w:rPr>
          <w:rFonts w:ascii="Arial" w:hAnsi="Arial" w:cs="Arial"/>
          <w:sz w:val="18"/>
          <w:szCs w:val="18"/>
          <w:lang w:eastAsia="sl-SI"/>
        </w:rPr>
        <w:t xml:space="preserve">. </w:t>
      </w:r>
    </w:p>
    <w:p w14:paraId="7303F8D1" w14:textId="77777777" w:rsidR="00B13E10" w:rsidRPr="00C2469B" w:rsidRDefault="00B13E10" w:rsidP="00B13E10">
      <w:pPr>
        <w:jc w:val="both"/>
        <w:rPr>
          <w:rFonts w:ascii="Arial" w:hAnsi="Arial" w:cs="Arial"/>
          <w:sz w:val="18"/>
          <w:szCs w:val="18"/>
        </w:rPr>
      </w:pPr>
      <w:r w:rsidRPr="00C2469B">
        <w:rPr>
          <w:rFonts w:ascii="Arial" w:hAnsi="Arial" w:cs="Arial"/>
          <w:sz w:val="18"/>
          <w:szCs w:val="18"/>
        </w:rPr>
        <w:t>Odpiranje poteka tako, da informacijski sistem e-JN samodejno ob uri, ki je določena za javno odpiranje ponudb, prikaže podatke o ponudniku, o variantah, če so bile zahtevane oziroma dovoljene, ter omogoči dostop do .</w:t>
      </w:r>
      <w:proofErr w:type="spellStart"/>
      <w:r w:rsidRPr="00C2469B">
        <w:rPr>
          <w:rFonts w:ascii="Arial" w:hAnsi="Arial" w:cs="Arial"/>
          <w:sz w:val="18"/>
          <w:szCs w:val="18"/>
        </w:rPr>
        <w:t>pdf</w:t>
      </w:r>
      <w:proofErr w:type="spellEnd"/>
      <w:r w:rsidRPr="00C2469B">
        <w:rPr>
          <w:rFonts w:ascii="Arial" w:hAnsi="Arial" w:cs="Arial"/>
          <w:sz w:val="18"/>
          <w:szCs w:val="18"/>
        </w:rPr>
        <w:t xml:space="preserve"> dokumenta, ki ga ponudnik naloži v sistem e-JN pod razdelek »Predračun«. Javna objava se avtomatično zaključi po preteku 60 minut. Ponudniki, ki so oddali ponudbe, imajo te podatke v informacijskem sistemu e-JN na razpolago v razdelku »Zapisnik o odpiranju ponudb«. </w:t>
      </w:r>
    </w:p>
    <w:p w14:paraId="5BB88B1E" w14:textId="77777777" w:rsidR="00C11785" w:rsidRPr="00C2469B" w:rsidRDefault="00C11785" w:rsidP="00C11785">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18"/>
          <w:szCs w:val="18"/>
        </w:rPr>
      </w:pPr>
      <w:r w:rsidRPr="00C2469B">
        <w:rPr>
          <w:rFonts w:ascii="Arial" w:hAnsi="Arial" w:cs="Arial"/>
          <w:color w:val="FFFFFF" w:themeColor="background1"/>
          <w:sz w:val="18"/>
          <w:szCs w:val="18"/>
        </w:rPr>
        <w:t>VELJAVNOST PONUDBE</w:t>
      </w:r>
    </w:p>
    <w:p w14:paraId="51BDF256" w14:textId="0C523DFE" w:rsidR="00C11785" w:rsidRPr="00C2469B" w:rsidRDefault="00C11785" w:rsidP="00F12E32">
      <w:pPr>
        <w:spacing w:before="120" w:after="120"/>
        <w:jc w:val="both"/>
        <w:rPr>
          <w:rFonts w:ascii="Arial" w:hAnsi="Arial" w:cs="Arial"/>
          <w:b/>
          <w:sz w:val="18"/>
          <w:szCs w:val="18"/>
        </w:rPr>
      </w:pPr>
      <w:r w:rsidRPr="00C2469B">
        <w:rPr>
          <w:rFonts w:ascii="Arial" w:hAnsi="Arial" w:cs="Arial"/>
          <w:sz w:val="18"/>
          <w:szCs w:val="18"/>
        </w:rPr>
        <w:t xml:space="preserve">Čas veljavnosti: </w:t>
      </w:r>
      <w:r w:rsidR="0075398F">
        <w:rPr>
          <w:rFonts w:ascii="Arial" w:hAnsi="Arial" w:cs="Arial"/>
          <w:b/>
          <w:sz w:val="18"/>
          <w:szCs w:val="18"/>
        </w:rPr>
        <w:t xml:space="preserve">najmanj </w:t>
      </w:r>
      <w:r w:rsidR="00F12E32">
        <w:rPr>
          <w:rFonts w:ascii="Arial" w:hAnsi="Arial" w:cs="Arial"/>
          <w:b/>
          <w:sz w:val="18"/>
          <w:szCs w:val="18"/>
        </w:rPr>
        <w:t>29.3.2019</w:t>
      </w:r>
      <w:r w:rsidRPr="00C2469B">
        <w:rPr>
          <w:rFonts w:ascii="Arial" w:hAnsi="Arial" w:cs="Arial"/>
          <w:b/>
          <w:sz w:val="18"/>
          <w:szCs w:val="18"/>
        </w:rPr>
        <w:t>.</w:t>
      </w:r>
    </w:p>
    <w:p w14:paraId="7F06B16B" w14:textId="77777777" w:rsidR="00C5381E" w:rsidRPr="00C2469B" w:rsidRDefault="00C11785">
      <w:pPr>
        <w:spacing w:before="225" w:after="225" w:line="240" w:lineRule="auto"/>
        <w:jc w:val="both"/>
        <w:rPr>
          <w:sz w:val="18"/>
          <w:szCs w:val="18"/>
        </w:rPr>
      </w:pPr>
      <w:r w:rsidRPr="00C2469B">
        <w:rPr>
          <w:rFonts w:ascii="Arial" w:hAnsi="Arial" w:cs="Arial"/>
          <w:color w:val="000000"/>
          <w:sz w:val="18"/>
          <w:szCs w:val="18"/>
        </w:rPr>
        <w:t>Ponudba mora biti veljavna najmanj do navedenega roka. Prekratka veljavnost ponudbe pomeni razlog za zavrnitev ponudbe.</w:t>
      </w:r>
    </w:p>
    <w:p w14:paraId="3ED15074" w14:textId="77777777" w:rsidR="00C11785" w:rsidRPr="00C2469B" w:rsidRDefault="00C11785" w:rsidP="00C11785">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18"/>
          <w:szCs w:val="18"/>
        </w:rPr>
      </w:pPr>
      <w:r w:rsidRPr="00C2469B">
        <w:rPr>
          <w:rFonts w:ascii="Arial" w:hAnsi="Arial" w:cs="Arial"/>
          <w:color w:val="FFFFFF" w:themeColor="background1"/>
          <w:sz w:val="18"/>
          <w:szCs w:val="18"/>
        </w:rPr>
        <w:t>PREVZEM RAZPISNE DOKUMENTACIJE</w:t>
      </w:r>
    </w:p>
    <w:p w14:paraId="7F085245" w14:textId="77777777" w:rsidR="00C11785" w:rsidRPr="00C2469B" w:rsidRDefault="00C11785" w:rsidP="00C11785">
      <w:pPr>
        <w:pStyle w:val="Paragraf"/>
        <w:jc w:val="both"/>
        <w:rPr>
          <w:rFonts w:ascii="Arial" w:hAnsi="Arial" w:cs="Arial"/>
          <w:b/>
        </w:rPr>
      </w:pPr>
      <w:r w:rsidRPr="00C2469B">
        <w:rPr>
          <w:rFonts w:ascii="Arial" w:hAnsi="Arial" w:cs="Arial"/>
        </w:rPr>
        <w:t xml:space="preserve">Razpisna dokumentacija </w:t>
      </w:r>
      <w:r w:rsidRPr="00C2469B">
        <w:rPr>
          <w:rFonts w:ascii="Arial" w:hAnsi="Arial" w:cs="Arial"/>
          <w:b/>
        </w:rPr>
        <w:t>je brezplačna.</w:t>
      </w:r>
    </w:p>
    <w:p w14:paraId="05FAA1AC" w14:textId="0D5356DF" w:rsidR="00D5738B" w:rsidRPr="00C2469B" w:rsidRDefault="00D5738B" w:rsidP="003B18F8">
      <w:pPr>
        <w:jc w:val="both"/>
        <w:rPr>
          <w:sz w:val="18"/>
          <w:szCs w:val="18"/>
        </w:rPr>
      </w:pPr>
      <w:r w:rsidRPr="00C2469B">
        <w:rPr>
          <w:rFonts w:ascii="Arial" w:hAnsi="Arial" w:cs="Arial"/>
          <w:sz w:val="18"/>
          <w:szCs w:val="18"/>
        </w:rPr>
        <w:t xml:space="preserve">Razpisno dokumentacijo lahko ponudniki dobijo na portalu javnih naročil ALI spletnih straneh naročnika, na naslovu </w:t>
      </w:r>
      <w:hyperlink r:id="rId19" w:history="1">
        <w:r w:rsidR="00540F0D" w:rsidRPr="00C2469B">
          <w:rPr>
            <w:rStyle w:val="Hiperpovezava"/>
            <w:rFonts w:ascii="Arial" w:hAnsi="Arial" w:cs="Arial"/>
            <w:sz w:val="18"/>
            <w:szCs w:val="18"/>
          </w:rPr>
          <w:t>http://www.jkpg.si/mi-vam-vi-nam</w:t>
        </w:r>
      </w:hyperlink>
      <w:r w:rsidR="00540F0D" w:rsidRPr="00C2469B">
        <w:rPr>
          <w:rFonts w:ascii="Arial" w:hAnsi="Arial" w:cs="Arial"/>
          <w:sz w:val="18"/>
          <w:szCs w:val="18"/>
        </w:rPr>
        <w:t xml:space="preserve"> </w:t>
      </w:r>
    </w:p>
    <w:p w14:paraId="79D042E9" w14:textId="77777777" w:rsidR="00C11785" w:rsidRPr="00C2469B" w:rsidRDefault="00C11785" w:rsidP="00C11785">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18"/>
          <w:szCs w:val="18"/>
        </w:rPr>
      </w:pPr>
      <w:r w:rsidRPr="00C2469B">
        <w:rPr>
          <w:rFonts w:ascii="Arial" w:hAnsi="Arial" w:cs="Arial"/>
          <w:color w:val="FFFFFF" w:themeColor="background1"/>
          <w:sz w:val="18"/>
          <w:szCs w:val="18"/>
        </w:rPr>
        <w:t>VPRAŠANJA IN ODGOVORI / POJASNILA</w:t>
      </w:r>
    </w:p>
    <w:p w14:paraId="4E083E68" w14:textId="77777777" w:rsidR="00D5738B" w:rsidRPr="00C2469B" w:rsidRDefault="00D5738B" w:rsidP="00D5738B">
      <w:pPr>
        <w:spacing w:after="0" w:line="260" w:lineRule="atLeast"/>
        <w:jc w:val="both"/>
        <w:rPr>
          <w:rFonts w:ascii="Arial" w:eastAsia="Calibri" w:hAnsi="Arial" w:cs="Times New Roman"/>
          <w:sz w:val="18"/>
          <w:szCs w:val="18"/>
        </w:rPr>
      </w:pPr>
    </w:p>
    <w:p w14:paraId="0150684A" w14:textId="77777777" w:rsidR="00D5738B" w:rsidRPr="00D5738B" w:rsidRDefault="00D5738B" w:rsidP="00D5738B">
      <w:pPr>
        <w:spacing w:after="0" w:line="260" w:lineRule="atLeast"/>
        <w:jc w:val="both"/>
        <w:rPr>
          <w:rFonts w:ascii="Arial" w:eastAsia="Calibri" w:hAnsi="Arial" w:cs="Times New Roman"/>
          <w:sz w:val="18"/>
          <w:szCs w:val="18"/>
        </w:rPr>
      </w:pPr>
      <w:r w:rsidRPr="00D5738B">
        <w:rPr>
          <w:rFonts w:ascii="Arial" w:eastAsia="Calibri" w:hAnsi="Arial" w:cs="Times New Roman"/>
          <w:sz w:val="18"/>
          <w:szCs w:val="18"/>
        </w:rPr>
        <w:t>Komunikacija s ponudniki o vprašanjih v zvezi z vsebino naročila in v zvezi s pripravo ponudbe poteka izključno preko portala javnih naročil.</w:t>
      </w:r>
    </w:p>
    <w:p w14:paraId="04BD88C6" w14:textId="77777777" w:rsidR="00D5738B" w:rsidRPr="00D5738B" w:rsidRDefault="00D5738B" w:rsidP="00D5738B">
      <w:pPr>
        <w:spacing w:after="0" w:line="260" w:lineRule="atLeast"/>
        <w:jc w:val="both"/>
        <w:rPr>
          <w:rFonts w:ascii="Arial" w:eastAsia="Calibri" w:hAnsi="Arial" w:cs="Times New Roman"/>
          <w:sz w:val="18"/>
          <w:szCs w:val="18"/>
        </w:rPr>
      </w:pPr>
    </w:p>
    <w:p w14:paraId="7634B5A5" w14:textId="04040096" w:rsidR="00D5738B" w:rsidRPr="00D5738B" w:rsidRDefault="00D5738B" w:rsidP="00D5738B">
      <w:pPr>
        <w:spacing w:after="0" w:line="260" w:lineRule="atLeast"/>
        <w:jc w:val="both"/>
        <w:rPr>
          <w:rFonts w:ascii="Arial" w:eastAsia="Calibri" w:hAnsi="Arial" w:cs="Times New Roman"/>
          <w:sz w:val="18"/>
          <w:szCs w:val="18"/>
        </w:rPr>
      </w:pPr>
      <w:r w:rsidRPr="00D5738B">
        <w:rPr>
          <w:rFonts w:ascii="Arial" w:eastAsia="Calibri" w:hAnsi="Arial" w:cs="Times New Roman"/>
          <w:sz w:val="18"/>
          <w:szCs w:val="18"/>
        </w:rPr>
        <w:t xml:space="preserve">Naročnik bo zahtevo za pojasnilo razpisne dokumentacije oziroma kakršnokoli drugo vprašanje v zvezi z naročilom štel kot pravočasno, v kolikor bo na portalu javnih naročil zastavljeno najkasneje do </w:t>
      </w:r>
      <w:r w:rsidR="00A163EA">
        <w:rPr>
          <w:rFonts w:ascii="Arial" w:eastAsia="Calibri" w:hAnsi="Arial" w:cs="Times New Roman"/>
          <w:sz w:val="18"/>
          <w:szCs w:val="18"/>
        </w:rPr>
        <w:t xml:space="preserve">datuma in ure kot navedeno na drugi strani te dokumentacije. </w:t>
      </w:r>
    </w:p>
    <w:p w14:paraId="5F297C99" w14:textId="77777777" w:rsidR="00D5738B" w:rsidRPr="00D5738B" w:rsidRDefault="00D5738B" w:rsidP="00D5738B">
      <w:pPr>
        <w:spacing w:after="0" w:line="260" w:lineRule="atLeast"/>
        <w:jc w:val="both"/>
        <w:rPr>
          <w:rFonts w:ascii="Arial" w:eastAsia="Calibri" w:hAnsi="Arial" w:cs="Times New Roman"/>
          <w:sz w:val="18"/>
          <w:szCs w:val="18"/>
        </w:rPr>
      </w:pPr>
    </w:p>
    <w:p w14:paraId="559DEBB2" w14:textId="77777777" w:rsidR="00D5738B" w:rsidRPr="00D5738B" w:rsidRDefault="00D5738B" w:rsidP="00D5738B">
      <w:pPr>
        <w:spacing w:after="0" w:line="260" w:lineRule="atLeast"/>
        <w:jc w:val="both"/>
        <w:rPr>
          <w:rFonts w:ascii="Arial" w:eastAsia="Calibri" w:hAnsi="Arial" w:cs="Times New Roman"/>
          <w:sz w:val="18"/>
          <w:szCs w:val="18"/>
        </w:rPr>
      </w:pPr>
      <w:r w:rsidRPr="00D5738B">
        <w:rPr>
          <w:rFonts w:ascii="Arial" w:eastAsia="Calibri" w:hAnsi="Arial" w:cs="Times New Roman"/>
          <w:sz w:val="18"/>
          <w:szCs w:val="18"/>
        </w:rPr>
        <w:t>Na zahteve za pojasnila oziroma druga vprašanja v zvezi z naročilom, zastavljena po tem roku, naročnik ne bo odgovarjal.</w:t>
      </w:r>
    </w:p>
    <w:p w14:paraId="2667FE02" w14:textId="77777777" w:rsidR="00D5738B" w:rsidRPr="00F16481" w:rsidRDefault="00D5738B" w:rsidP="00D5738B">
      <w:pPr>
        <w:spacing w:after="0" w:line="260" w:lineRule="atLeast"/>
        <w:jc w:val="both"/>
        <w:rPr>
          <w:rFonts w:ascii="Arial" w:eastAsia="Calibri" w:hAnsi="Arial" w:cs="Times New Roman"/>
          <w:color w:val="000000" w:themeColor="text1"/>
          <w:sz w:val="18"/>
          <w:szCs w:val="18"/>
        </w:rPr>
      </w:pPr>
    </w:p>
    <w:p w14:paraId="7E884D3E" w14:textId="72AD8E39" w:rsidR="00D5738B" w:rsidRPr="00F16481" w:rsidRDefault="00D5738B" w:rsidP="00D5738B">
      <w:pPr>
        <w:spacing w:after="0" w:line="260" w:lineRule="atLeast"/>
        <w:jc w:val="both"/>
        <w:rPr>
          <w:rFonts w:ascii="Arial" w:eastAsia="Calibri" w:hAnsi="Arial" w:cs="Times New Roman"/>
          <w:color w:val="000000" w:themeColor="text1"/>
          <w:sz w:val="18"/>
          <w:szCs w:val="18"/>
        </w:rPr>
      </w:pPr>
      <w:r w:rsidRPr="00F16481">
        <w:rPr>
          <w:rFonts w:ascii="Arial" w:eastAsia="Calibri" w:hAnsi="Arial" w:cs="Times New Roman"/>
          <w:color w:val="000000" w:themeColor="text1"/>
          <w:sz w:val="18"/>
          <w:szCs w:val="18"/>
        </w:rPr>
        <w:t>Naročnik sme v skladu z 67. členom ZJN-3 spremeniti ali dopolniti razpisno dokumentacijo. Kot del razpisne dokumentacije štejejo tudi vprašanja in odgovori, objavljeni na portalu javnih naročil.</w:t>
      </w:r>
    </w:p>
    <w:p w14:paraId="2D4EF16D" w14:textId="77777777" w:rsidR="00D5738B" w:rsidRPr="00D5738B" w:rsidRDefault="00D5738B" w:rsidP="00D5738B">
      <w:pPr>
        <w:spacing w:after="0" w:line="260" w:lineRule="atLeast"/>
        <w:jc w:val="both"/>
        <w:rPr>
          <w:rFonts w:ascii="Arial" w:eastAsia="Calibri" w:hAnsi="Arial" w:cs="Times New Roman"/>
          <w:sz w:val="20"/>
        </w:rPr>
      </w:pPr>
    </w:p>
    <w:tbl>
      <w:tblPr>
        <w:tblStyle w:val="NormalTablePHPDOCX"/>
        <w:tblW w:w="5060" w:type="pct"/>
        <w:tblLook w:val="04A0" w:firstRow="1" w:lastRow="0" w:firstColumn="1" w:lastColumn="0" w:noHBand="0" w:noVBand="1"/>
      </w:tblPr>
      <w:tblGrid>
        <w:gridCol w:w="3969"/>
        <w:gridCol w:w="5210"/>
      </w:tblGrid>
      <w:tr w:rsidR="00C5381E" w14:paraId="72C11305" w14:textId="77777777" w:rsidTr="00D5738B">
        <w:trPr>
          <w:cantSplit/>
        </w:trPr>
        <w:tc>
          <w:tcPr>
            <w:tcW w:w="2162" w:type="pct"/>
            <w:tcMar>
              <w:top w:w="135" w:type="dxa"/>
              <w:bottom w:w="135" w:type="dxa"/>
            </w:tcMar>
            <w:vAlign w:val="center"/>
          </w:tcPr>
          <w:p w14:paraId="406AC049" w14:textId="33FDE146" w:rsidR="00CD5369" w:rsidRDefault="00CD5369" w:rsidP="00CD5369">
            <w:r>
              <w:rPr>
                <w:rFonts w:ascii="Arial" w:hAnsi="Arial" w:cs="Arial"/>
                <w:color w:val="000000"/>
                <w:sz w:val="18"/>
                <w:szCs w:val="18"/>
              </w:rPr>
              <w:br/>
              <w:t>Kraj: GROSUPLJE</w:t>
            </w:r>
          </w:p>
          <w:p w14:paraId="6EEF99F3" w14:textId="77777777" w:rsidR="00C5381E" w:rsidRDefault="00C5381E"/>
        </w:tc>
        <w:tc>
          <w:tcPr>
            <w:tcW w:w="2838" w:type="pct"/>
            <w:tcMar>
              <w:top w:w="135" w:type="dxa"/>
              <w:bottom w:w="135" w:type="dxa"/>
            </w:tcMar>
            <w:vAlign w:val="center"/>
          </w:tcPr>
          <w:p w14:paraId="78F1E3E7" w14:textId="77777777" w:rsidR="00C5381E" w:rsidRDefault="00C11785">
            <w:pPr>
              <w:jc w:val="right"/>
            </w:pPr>
            <w:r>
              <w:rPr>
                <w:rFonts w:ascii="Arial" w:hAnsi="Arial" w:cs="Arial"/>
                <w:color w:val="000000"/>
                <w:position w:val="-2"/>
                <w:sz w:val="18"/>
                <w:szCs w:val="18"/>
              </w:rPr>
              <w:t>Podpisnik:</w:t>
            </w:r>
            <w:r>
              <w:rPr>
                <w:rFonts w:ascii="Arial" w:hAnsi="Arial" w:cs="Arial"/>
                <w:color w:val="000000"/>
                <w:position w:val="-2"/>
                <w:sz w:val="18"/>
                <w:szCs w:val="18"/>
              </w:rPr>
              <w:br/>
            </w:r>
            <w:r>
              <w:rPr>
                <w:rFonts w:ascii="Arial" w:hAnsi="Arial" w:cs="Arial"/>
                <w:color w:val="000000"/>
                <w:position w:val="-2"/>
                <w:sz w:val="18"/>
                <w:szCs w:val="18"/>
              </w:rPr>
              <w:br/>
              <w:t>Stanislav Stopar, direktor</w:t>
            </w:r>
          </w:p>
        </w:tc>
      </w:tr>
    </w:tbl>
    <w:p w14:paraId="74039BA0" w14:textId="77777777" w:rsidR="00C5381E" w:rsidRDefault="00C5381E">
      <w:pPr>
        <w:sectPr w:rsidR="00C5381E" w:rsidSect="00C11785">
          <w:headerReference w:type="even" r:id="rId20"/>
          <w:headerReference w:type="default" r:id="rId21"/>
          <w:footerReference w:type="default" r:id="rId22"/>
          <w:headerReference w:type="first" r:id="rId23"/>
          <w:pgSz w:w="11906" w:h="16838"/>
          <w:pgMar w:top="1418" w:right="1418" w:bottom="1418" w:left="1418" w:header="567" w:footer="596" w:gutter="0"/>
          <w:cols w:space="708"/>
          <w:docGrid w:linePitch="360"/>
        </w:sectPr>
      </w:pPr>
    </w:p>
    <w:p w14:paraId="49765038" w14:textId="77777777" w:rsidR="00C11785" w:rsidRPr="00EF740C" w:rsidRDefault="00C11785" w:rsidP="00C11785">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Arial" w:hAnsi="Arial" w:cs="Arial"/>
          <w:b/>
          <w:color w:val="FFFFFF" w:themeColor="background1"/>
          <w:sz w:val="26"/>
          <w:szCs w:val="26"/>
        </w:rPr>
      </w:pPr>
      <w:r>
        <w:rPr>
          <w:rFonts w:ascii="Arial" w:hAnsi="Arial" w:cs="Arial"/>
          <w:b/>
          <w:color w:val="FFFFFF" w:themeColor="background1"/>
          <w:sz w:val="26"/>
          <w:szCs w:val="26"/>
        </w:rPr>
        <w:lastRenderedPageBreak/>
        <w:t>Navodila ponudnikom za izdelavo ponudbe</w:t>
      </w:r>
    </w:p>
    <w:p w14:paraId="5AF0615D" w14:textId="77777777" w:rsidR="00C11785" w:rsidRDefault="00C11785" w:rsidP="00C11785">
      <w:pPr>
        <w:spacing w:before="12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35"/>
      </w:tblGrid>
      <w:tr w:rsidR="00C5381E" w14:paraId="2CB586CA" w14:textId="77777777">
        <w:tc>
          <w:tcPr>
            <w:tcW w:w="0" w:type="auto"/>
            <w:shd w:val="clear" w:color="auto" w:fill="000000"/>
            <w:tcMar>
              <w:top w:w="150" w:type="dxa"/>
              <w:bottom w:w="150" w:type="dxa"/>
            </w:tcMar>
            <w:vAlign w:val="center"/>
          </w:tcPr>
          <w:p w14:paraId="52D411A3" w14:textId="77777777" w:rsidR="00C5381E" w:rsidRDefault="00C11785">
            <w:r>
              <w:rPr>
                <w:rFonts w:ascii="Arial" w:hAnsi="Arial" w:cs="Arial"/>
                <w:b/>
                <w:bCs/>
                <w:color w:val="FFFFFF"/>
                <w:position w:val="-2"/>
                <w:sz w:val="18"/>
                <w:szCs w:val="18"/>
                <w:shd w:val="clear" w:color="auto" w:fill="000000"/>
              </w:rPr>
              <w:t>1. Splošna navodila</w:t>
            </w:r>
          </w:p>
        </w:tc>
      </w:tr>
    </w:tbl>
    <w:p w14:paraId="4B00AE6D" w14:textId="45A95BAD" w:rsidR="00C5381E" w:rsidRDefault="00C11785">
      <w:pPr>
        <w:spacing w:before="225" w:after="225" w:line="240" w:lineRule="auto"/>
        <w:jc w:val="both"/>
      </w:pPr>
      <w:r>
        <w:rPr>
          <w:rFonts w:ascii="Arial" w:hAnsi="Arial" w:cs="Arial"/>
          <w:color w:val="000000"/>
          <w:sz w:val="18"/>
          <w:szCs w:val="18"/>
        </w:rPr>
        <w:t xml:space="preserve">Navodila so namenjena za pomoč pri pripravi ponudbe. Prosimo, da poskrbite, da bo ponudba sestavljena v skladu s temi navodili. </w:t>
      </w:r>
    </w:p>
    <w:p w14:paraId="74306A87" w14:textId="045DA98A" w:rsidR="00C5381E" w:rsidRDefault="00C11785">
      <w:pPr>
        <w:spacing w:before="225" w:after="225" w:line="240" w:lineRule="auto"/>
        <w:jc w:val="both"/>
      </w:pPr>
      <w:r>
        <w:rPr>
          <w:rFonts w:ascii="Arial" w:hAnsi="Arial" w:cs="Arial"/>
          <w:color w:val="000000"/>
          <w:sz w:val="18"/>
          <w:szCs w:val="18"/>
        </w:rPr>
        <w:t>Ponudba se sestavi tako, da ponudnik vpiše zahtevane podatke v obrazce, ki so sestavni del razpisne dokumentacije oz. posameznih delov le-te</w:t>
      </w:r>
      <w:r w:rsidR="0034694F">
        <w:rPr>
          <w:rFonts w:ascii="Arial" w:hAnsi="Arial" w:cs="Arial"/>
          <w:color w:val="000000"/>
          <w:sz w:val="18"/>
          <w:szCs w:val="18"/>
        </w:rPr>
        <w:t>.</w:t>
      </w:r>
    </w:p>
    <w:p w14:paraId="0073C292" w14:textId="0D2ECFEC" w:rsidR="00C5381E" w:rsidRDefault="00C11785">
      <w:pPr>
        <w:spacing w:before="225" w:after="225" w:line="240" w:lineRule="auto"/>
        <w:jc w:val="both"/>
      </w:pPr>
      <w:r>
        <w:rPr>
          <w:rFonts w:ascii="Arial" w:hAnsi="Arial" w:cs="Arial"/>
          <w:color w:val="000000"/>
          <w:sz w:val="18"/>
          <w:szCs w:val="18"/>
        </w:rPr>
        <w:t xml:space="preserve">Ponudba mora biti izdelana na obrazcih iz prilog razpisne dokumentacije ali po vsebini in obliki enakih obrazcih, izdelanih s strani ponudnika. Ponudniki morajo izjave predložiti brez dodatnih pogojev. </w:t>
      </w:r>
    </w:p>
    <w:p w14:paraId="73FC0286" w14:textId="57EB3C91" w:rsidR="00C5381E" w:rsidRDefault="00C11785">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Ponudba ne sme vsebovati nobenih sprememb in dodatkov, ki niso v skladu z razpisno dokumentacijo. </w:t>
      </w:r>
    </w:p>
    <w:p w14:paraId="761A8324" w14:textId="0A46DB4C" w:rsidR="00C5381E" w:rsidRDefault="00C5381E" w:rsidP="003C3716">
      <w:pPr>
        <w:spacing w:before="225" w:after="0" w:line="240" w:lineRule="auto"/>
        <w:jc w:val="both"/>
      </w:pPr>
    </w:p>
    <w:tbl>
      <w:tblPr>
        <w:tblStyle w:val="NormalTablePHPDOCX"/>
        <w:tblW w:w="2500" w:type="pct"/>
        <w:tblInd w:w="108" w:type="dxa"/>
        <w:tblLook w:val="04A0" w:firstRow="1" w:lastRow="0" w:firstColumn="1" w:lastColumn="0" w:noHBand="0" w:noVBand="1"/>
      </w:tblPr>
      <w:tblGrid>
        <w:gridCol w:w="4535"/>
      </w:tblGrid>
      <w:tr w:rsidR="00C5381E" w14:paraId="3668E69C" w14:textId="77777777">
        <w:tc>
          <w:tcPr>
            <w:tcW w:w="0" w:type="auto"/>
            <w:shd w:val="clear" w:color="auto" w:fill="000000"/>
            <w:tcMar>
              <w:top w:w="150" w:type="dxa"/>
              <w:bottom w:w="150" w:type="dxa"/>
            </w:tcMar>
            <w:vAlign w:val="center"/>
          </w:tcPr>
          <w:p w14:paraId="7225FD07" w14:textId="77777777" w:rsidR="00C5381E" w:rsidRDefault="00C11785">
            <w:r>
              <w:rPr>
                <w:rFonts w:ascii="Arial" w:hAnsi="Arial" w:cs="Arial"/>
                <w:b/>
                <w:bCs/>
                <w:color w:val="FFFFFF"/>
                <w:position w:val="-2"/>
                <w:sz w:val="18"/>
                <w:szCs w:val="18"/>
                <w:shd w:val="clear" w:color="auto" w:fill="000000"/>
              </w:rPr>
              <w:t>2. Zakoni in predpisi</w:t>
            </w:r>
          </w:p>
        </w:tc>
      </w:tr>
    </w:tbl>
    <w:p w14:paraId="7163CC41" w14:textId="77777777" w:rsidR="00C5381E" w:rsidRDefault="00C11785">
      <w:pPr>
        <w:spacing w:before="225" w:after="225" w:line="240" w:lineRule="auto"/>
        <w:jc w:val="both"/>
      </w:pPr>
      <w:r>
        <w:rPr>
          <w:rFonts w:ascii="Arial" w:hAnsi="Arial" w:cs="Arial"/>
          <w:color w:val="000000"/>
          <w:sz w:val="18"/>
          <w:szCs w:val="18"/>
        </w:rPr>
        <w:t>Oddaja javnega naročila se izvaja predvsem po določbah naslednjih zakonov in na njihovi podlagi sprejetih podzakonskih predpisov:</w:t>
      </w:r>
    </w:p>
    <w:tbl>
      <w:tblPr>
        <w:tblStyle w:val="NormalTablePHPDOCX"/>
        <w:tblW w:w="0" w:type="auto"/>
        <w:tblInd w:w="108" w:type="dxa"/>
        <w:tblLook w:val="04A0" w:firstRow="1" w:lastRow="0" w:firstColumn="1" w:lastColumn="0" w:noHBand="0" w:noVBand="1"/>
      </w:tblPr>
      <w:tblGrid>
        <w:gridCol w:w="7890"/>
      </w:tblGrid>
      <w:tr w:rsidR="00C5381E" w14:paraId="43AA48DA" w14:textId="77777777">
        <w:tc>
          <w:tcPr>
            <w:tcW w:w="0" w:type="auto"/>
            <w:tcMar>
              <w:top w:w="0" w:type="auto"/>
              <w:bottom w:w="0" w:type="auto"/>
            </w:tcMar>
          </w:tcPr>
          <w:p w14:paraId="1C9FD4CC" w14:textId="6CC51115" w:rsidR="00C5381E" w:rsidRDefault="00A31CFB" w:rsidP="00EE0EE6">
            <w:pPr>
              <w:numPr>
                <w:ilvl w:val="0"/>
                <w:numId w:val="1"/>
              </w:numPr>
              <w:rPr>
                <w:rFonts w:ascii="Arial" w:hAnsi="Arial" w:cs="Arial"/>
                <w:color w:val="000000"/>
                <w:sz w:val="18"/>
                <w:szCs w:val="18"/>
              </w:rPr>
            </w:pPr>
            <w:r>
              <w:rPr>
                <w:rFonts w:ascii="Arial" w:hAnsi="Arial" w:cs="Arial"/>
                <w:color w:val="000000"/>
                <w:sz w:val="18"/>
                <w:szCs w:val="18"/>
              </w:rPr>
              <w:t xml:space="preserve">Zakon o javnem naročanju, </w:t>
            </w:r>
          </w:p>
          <w:p w14:paraId="3AB36143" w14:textId="5F2D5022" w:rsidR="00C5381E" w:rsidRDefault="00C11785" w:rsidP="00EE0EE6">
            <w:pPr>
              <w:numPr>
                <w:ilvl w:val="0"/>
                <w:numId w:val="1"/>
              </w:numPr>
              <w:rPr>
                <w:rFonts w:ascii="Arial" w:hAnsi="Arial" w:cs="Arial"/>
                <w:color w:val="000000"/>
                <w:sz w:val="18"/>
                <w:szCs w:val="18"/>
              </w:rPr>
            </w:pPr>
            <w:r>
              <w:rPr>
                <w:rFonts w:ascii="Arial" w:hAnsi="Arial" w:cs="Arial"/>
                <w:color w:val="000000"/>
                <w:sz w:val="18"/>
                <w:szCs w:val="18"/>
              </w:rPr>
              <w:t xml:space="preserve">Zakon o pravnem varstvu </w:t>
            </w:r>
            <w:r w:rsidR="00A31CFB">
              <w:rPr>
                <w:rFonts w:ascii="Arial" w:hAnsi="Arial" w:cs="Arial"/>
                <w:color w:val="000000"/>
                <w:sz w:val="18"/>
                <w:szCs w:val="18"/>
              </w:rPr>
              <w:t xml:space="preserve">v postopkih javnega naročanja, </w:t>
            </w:r>
          </w:p>
          <w:p w14:paraId="0EA7284D" w14:textId="68680BC7" w:rsidR="00C5381E" w:rsidRDefault="00A31CFB" w:rsidP="00EE0EE6">
            <w:pPr>
              <w:numPr>
                <w:ilvl w:val="0"/>
                <w:numId w:val="1"/>
              </w:numPr>
              <w:rPr>
                <w:rFonts w:ascii="Arial" w:hAnsi="Arial" w:cs="Arial"/>
                <w:color w:val="000000"/>
                <w:sz w:val="18"/>
                <w:szCs w:val="18"/>
              </w:rPr>
            </w:pPr>
            <w:r>
              <w:rPr>
                <w:rFonts w:ascii="Arial" w:hAnsi="Arial" w:cs="Arial"/>
                <w:color w:val="000000"/>
                <w:sz w:val="18"/>
                <w:szCs w:val="18"/>
              </w:rPr>
              <w:t xml:space="preserve">Zakon o javnih financah, </w:t>
            </w:r>
          </w:p>
          <w:p w14:paraId="3DC1C719" w14:textId="7A98D2EA" w:rsidR="00C5381E" w:rsidRDefault="00C11785" w:rsidP="00EE0EE6">
            <w:pPr>
              <w:numPr>
                <w:ilvl w:val="0"/>
                <w:numId w:val="1"/>
              </w:numPr>
              <w:rPr>
                <w:rFonts w:ascii="Arial" w:hAnsi="Arial" w:cs="Arial"/>
                <w:color w:val="000000"/>
                <w:sz w:val="18"/>
                <w:szCs w:val="18"/>
              </w:rPr>
            </w:pPr>
            <w:r>
              <w:rPr>
                <w:rFonts w:ascii="Arial" w:hAnsi="Arial" w:cs="Arial"/>
                <w:color w:val="000000"/>
                <w:sz w:val="18"/>
                <w:szCs w:val="18"/>
              </w:rPr>
              <w:t>Zakon o integrit</w:t>
            </w:r>
            <w:r w:rsidR="00A31CFB">
              <w:rPr>
                <w:rFonts w:ascii="Arial" w:hAnsi="Arial" w:cs="Arial"/>
                <w:color w:val="000000"/>
                <w:sz w:val="18"/>
                <w:szCs w:val="18"/>
              </w:rPr>
              <w:t xml:space="preserve">eti in preprečevanju korupcije, </w:t>
            </w:r>
          </w:p>
          <w:p w14:paraId="4DFFDB9A" w14:textId="53E0645A" w:rsidR="00C5381E" w:rsidRDefault="00C11785" w:rsidP="00EE0EE6">
            <w:pPr>
              <w:numPr>
                <w:ilvl w:val="0"/>
                <w:numId w:val="1"/>
              </w:numPr>
              <w:rPr>
                <w:rFonts w:ascii="Arial" w:hAnsi="Arial" w:cs="Arial"/>
                <w:color w:val="000000"/>
                <w:sz w:val="18"/>
                <w:szCs w:val="18"/>
              </w:rPr>
            </w:pPr>
            <w:r>
              <w:rPr>
                <w:rFonts w:ascii="Arial" w:hAnsi="Arial" w:cs="Arial"/>
                <w:color w:val="000000"/>
                <w:sz w:val="18"/>
                <w:szCs w:val="18"/>
              </w:rPr>
              <w:t>Uredba o finančnih zavarovanjih pri javnem nar</w:t>
            </w:r>
            <w:r w:rsidR="00A31CFB">
              <w:rPr>
                <w:rFonts w:ascii="Arial" w:hAnsi="Arial" w:cs="Arial"/>
                <w:color w:val="000000"/>
                <w:sz w:val="18"/>
                <w:szCs w:val="18"/>
              </w:rPr>
              <w:t xml:space="preserve">očanju, </w:t>
            </w:r>
          </w:p>
          <w:p w14:paraId="6B9894C2" w14:textId="78FF1492" w:rsidR="00C5381E" w:rsidRDefault="00A31CFB" w:rsidP="00EE0EE6">
            <w:pPr>
              <w:numPr>
                <w:ilvl w:val="0"/>
                <w:numId w:val="1"/>
              </w:numPr>
              <w:rPr>
                <w:rFonts w:ascii="Arial" w:hAnsi="Arial" w:cs="Arial"/>
                <w:color w:val="000000"/>
                <w:sz w:val="18"/>
                <w:szCs w:val="18"/>
              </w:rPr>
            </w:pPr>
            <w:r>
              <w:rPr>
                <w:rFonts w:ascii="Arial" w:hAnsi="Arial" w:cs="Arial"/>
                <w:color w:val="000000"/>
                <w:sz w:val="18"/>
                <w:szCs w:val="18"/>
              </w:rPr>
              <w:t xml:space="preserve">Obligacijski zakonik </w:t>
            </w:r>
            <w:r w:rsidR="00C11785">
              <w:rPr>
                <w:rFonts w:ascii="Arial" w:hAnsi="Arial" w:cs="Arial"/>
                <w:color w:val="000000"/>
                <w:sz w:val="18"/>
                <w:szCs w:val="18"/>
              </w:rPr>
              <w:t>ter</w:t>
            </w:r>
          </w:p>
          <w:p w14:paraId="578FD34E" w14:textId="77777777" w:rsidR="00C5381E" w:rsidRDefault="00C11785" w:rsidP="00EE0EE6">
            <w:pPr>
              <w:numPr>
                <w:ilvl w:val="0"/>
                <w:numId w:val="1"/>
              </w:numPr>
              <w:rPr>
                <w:rFonts w:ascii="Arial" w:hAnsi="Arial" w:cs="Arial"/>
                <w:color w:val="000000"/>
                <w:sz w:val="18"/>
                <w:szCs w:val="18"/>
              </w:rPr>
            </w:pPr>
            <w:r>
              <w:rPr>
                <w:rFonts w:ascii="Arial" w:hAnsi="Arial" w:cs="Arial"/>
                <w:color w:val="000000"/>
                <w:sz w:val="18"/>
                <w:szCs w:val="18"/>
              </w:rPr>
              <w:t>vsa ostala veljavna zakonodaja, ki velja v Republiki Sloveniji in ureja zadevno področje.</w:t>
            </w:r>
          </w:p>
        </w:tc>
      </w:tr>
    </w:tbl>
    <w:p w14:paraId="76B9B426" w14:textId="77777777" w:rsidR="00C5381E" w:rsidRDefault="00C11785">
      <w:pPr>
        <w:spacing w:before="225" w:after="225" w:line="240" w:lineRule="auto"/>
        <w:jc w:val="both"/>
      </w:pPr>
      <w:r>
        <w:rPr>
          <w:rFonts w:ascii="Arial" w:hAnsi="Arial" w:cs="Arial"/>
          <w:color w:val="000000"/>
          <w:sz w:val="18"/>
          <w:szCs w:val="18"/>
        </w:rPr>
        <w:t xml:space="preserve">Pri izvedbi javnega naročila ne more nastopati subjekt, za katerega je podana absolutna prepoved poslovanja na podlagi določbe 35.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V primeru nastopanja subjekta za katerega je na podlagi določbe 35.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dovoljeno pogojno poslovanje, se morajo takšni subjekti vzdržati vseh dejanj, ki bi lahko pomenila vpliv na odločanje o sklenitvi in izvedbi postopka ali posla. V zvezi s tem morajo biti dosledno upoštevana določila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in relevantne določbe ZJN-3 (3. odstavek 91. člena). V primeru kršitev navedenih določb bo takšna ponudba izločena iz nadaljnjega postopka.</w:t>
      </w:r>
    </w:p>
    <w:p w14:paraId="4D4117A8" w14:textId="77777777" w:rsidR="00C5381E" w:rsidRDefault="00C11785">
      <w:pPr>
        <w:spacing w:before="225" w:after="225" w:line="240" w:lineRule="auto"/>
        <w:jc w:val="both"/>
      </w:pPr>
      <w:r>
        <w:rPr>
          <w:rFonts w:ascii="Arial" w:hAnsi="Arial" w:cs="Arial"/>
          <w:color w:val="000000"/>
          <w:sz w:val="18"/>
          <w:szCs w:val="18"/>
        </w:rPr>
        <w:t>Na naročnikov poziv mora izbrani ponudnik v postopku javnega naročanja ali pri izvajanju javnega naročila posredovati podatke o:</w:t>
      </w:r>
    </w:p>
    <w:tbl>
      <w:tblPr>
        <w:tblStyle w:val="NormalTablePHPDOCX"/>
        <w:tblW w:w="0" w:type="auto"/>
        <w:tblInd w:w="108" w:type="dxa"/>
        <w:tblLook w:val="04A0" w:firstRow="1" w:lastRow="0" w:firstColumn="1" w:lastColumn="0" w:noHBand="0" w:noVBand="1"/>
      </w:tblPr>
      <w:tblGrid>
        <w:gridCol w:w="8962"/>
      </w:tblGrid>
      <w:tr w:rsidR="00C5381E" w14:paraId="241F87FE" w14:textId="77777777">
        <w:tc>
          <w:tcPr>
            <w:tcW w:w="0" w:type="auto"/>
            <w:tcMar>
              <w:top w:w="0" w:type="auto"/>
              <w:bottom w:w="0" w:type="auto"/>
            </w:tcMar>
          </w:tcPr>
          <w:p w14:paraId="553559A1" w14:textId="77777777" w:rsidR="00C5381E" w:rsidRDefault="00C11785" w:rsidP="00EE0EE6">
            <w:pPr>
              <w:numPr>
                <w:ilvl w:val="0"/>
                <w:numId w:val="2"/>
              </w:numPr>
              <w:jc w:val="both"/>
              <w:rPr>
                <w:rFonts w:ascii="Arial" w:hAnsi="Arial" w:cs="Arial"/>
                <w:color w:val="000000"/>
                <w:sz w:val="18"/>
                <w:szCs w:val="18"/>
              </w:rPr>
            </w:pPr>
            <w:r>
              <w:rPr>
                <w:rFonts w:ascii="Arial" w:hAnsi="Arial" w:cs="Arial"/>
                <w:color w:val="000000"/>
                <w:sz w:val="18"/>
                <w:szCs w:val="18"/>
              </w:rPr>
              <w:t xml:space="preserve">svojih ustanoviteljih, družbenikih, delničarjih, </w:t>
            </w:r>
            <w:proofErr w:type="spellStart"/>
            <w:r>
              <w:rPr>
                <w:rFonts w:ascii="Arial" w:hAnsi="Arial" w:cs="Arial"/>
                <w:color w:val="000000"/>
                <w:sz w:val="18"/>
                <w:szCs w:val="18"/>
              </w:rPr>
              <w:t>komanditistih</w:t>
            </w:r>
            <w:proofErr w:type="spellEnd"/>
            <w:r>
              <w:rPr>
                <w:rFonts w:ascii="Arial" w:hAnsi="Arial" w:cs="Arial"/>
                <w:color w:val="000000"/>
                <w:sz w:val="18"/>
                <w:szCs w:val="18"/>
              </w:rPr>
              <w:t xml:space="preserve"> ali drugih lastnikih in podatke o lastniških deležih navedenih oseb in</w:t>
            </w:r>
          </w:p>
          <w:p w14:paraId="7ABC47E8" w14:textId="77777777" w:rsidR="00C5381E" w:rsidRDefault="00C11785" w:rsidP="00EE0EE6">
            <w:pPr>
              <w:numPr>
                <w:ilvl w:val="0"/>
                <w:numId w:val="2"/>
              </w:numPr>
              <w:jc w:val="both"/>
              <w:rPr>
                <w:rFonts w:ascii="Arial" w:hAnsi="Arial" w:cs="Arial"/>
                <w:color w:val="000000"/>
                <w:sz w:val="18"/>
                <w:szCs w:val="18"/>
              </w:rPr>
            </w:pPr>
            <w:r>
              <w:rPr>
                <w:rFonts w:ascii="Arial" w:hAnsi="Arial" w:cs="Arial"/>
                <w:color w:val="000000"/>
                <w:sz w:val="18"/>
                <w:szCs w:val="18"/>
              </w:rPr>
              <w:t>gospodarskih subjektih, za katere se glede na določbe zakona, ki ureja gospodarske družbe, šteje, da so z njim povezane družbe.</w:t>
            </w:r>
          </w:p>
        </w:tc>
      </w:tr>
    </w:tbl>
    <w:p w14:paraId="68B0E6B9" w14:textId="77777777" w:rsidR="00C5381E" w:rsidRDefault="00C11785">
      <w:pPr>
        <w:spacing w:before="225" w:after="225" w:line="240" w:lineRule="auto"/>
        <w:jc w:val="both"/>
      </w:pPr>
      <w:r>
        <w:rPr>
          <w:rFonts w:ascii="Arial" w:hAnsi="Arial" w:cs="Arial"/>
          <w:color w:val="000000"/>
          <w:sz w:val="18"/>
          <w:szCs w:val="18"/>
        </w:rPr>
        <w:t>Izbrani ponudnik mora podatke posredovati naročniku v roku osmih dni od prejema naročnikovega poziva.</w:t>
      </w:r>
    </w:p>
    <w:p w14:paraId="65904409" w14:textId="77777777" w:rsidR="00C5381E" w:rsidRDefault="00C11785">
      <w:pPr>
        <w:spacing w:before="225" w:after="225" w:line="240" w:lineRule="auto"/>
        <w:jc w:val="both"/>
      </w:pPr>
      <w:r>
        <w:rPr>
          <w:rFonts w:ascii="Arial" w:hAnsi="Arial" w:cs="Arial"/>
          <w:color w:val="000000"/>
          <w:sz w:val="18"/>
          <w:szCs w:val="18"/>
        </w:rPr>
        <w:t xml:space="preserve">Zaradi zagotovitve transparentnosti posla in preprečitve korupcijskih tveganj je naročnik dolžan skladno s 6. odstavkom 14.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14:paraId="6A8EFEA2" w14:textId="77777777" w:rsidR="00C5381E" w:rsidRDefault="00C11785">
      <w:pPr>
        <w:spacing w:before="225" w:after="225" w:line="240" w:lineRule="auto"/>
        <w:jc w:val="both"/>
      </w:pPr>
      <w:r>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14:paraId="0ACB863D" w14:textId="77777777" w:rsidR="00C5381E" w:rsidRDefault="00C11785">
      <w:pPr>
        <w:spacing w:before="225" w:after="225" w:line="240" w:lineRule="auto"/>
        <w:jc w:val="both"/>
      </w:pPr>
      <w:r>
        <w:rPr>
          <w:rFonts w:ascii="Arial" w:hAnsi="Arial" w:cs="Arial"/>
          <w:color w:val="000000"/>
          <w:sz w:val="18"/>
          <w:szCs w:val="18"/>
        </w:rPr>
        <w:lastRenderedPageBreak/>
        <w:t>V primeru ustavitve postopka nobena stran ne sme začenjati in izvajati postopkov, ki bi oteževali razveljavitev ali spremembo odločitve o izbiri izvajalca ali bi vplivali na nepristranskost naročnika in/ali Državne revizijske komisije.</w:t>
      </w:r>
    </w:p>
    <w:tbl>
      <w:tblPr>
        <w:tblStyle w:val="NormalTablePHPDOCX"/>
        <w:tblW w:w="2500" w:type="pct"/>
        <w:tblInd w:w="108" w:type="dxa"/>
        <w:tblLook w:val="04A0" w:firstRow="1" w:lastRow="0" w:firstColumn="1" w:lastColumn="0" w:noHBand="0" w:noVBand="1"/>
      </w:tblPr>
      <w:tblGrid>
        <w:gridCol w:w="4535"/>
      </w:tblGrid>
      <w:tr w:rsidR="00C5381E" w14:paraId="6733FED0" w14:textId="77777777">
        <w:tc>
          <w:tcPr>
            <w:tcW w:w="0" w:type="auto"/>
            <w:shd w:val="clear" w:color="auto" w:fill="000000"/>
            <w:tcMar>
              <w:top w:w="150" w:type="dxa"/>
              <w:bottom w:w="150" w:type="dxa"/>
            </w:tcMar>
            <w:vAlign w:val="center"/>
          </w:tcPr>
          <w:p w14:paraId="3CE98F87" w14:textId="77777777" w:rsidR="00C5381E" w:rsidRDefault="00C11785">
            <w:r>
              <w:rPr>
                <w:rFonts w:ascii="Arial" w:hAnsi="Arial" w:cs="Arial"/>
                <w:b/>
                <w:bCs/>
                <w:color w:val="FFFFFF"/>
                <w:position w:val="-2"/>
                <w:sz w:val="18"/>
                <w:szCs w:val="18"/>
                <w:shd w:val="clear" w:color="auto" w:fill="000000"/>
              </w:rPr>
              <w:t>3. Jezik razpisne dokumentacije in ponudbe ter oblika</w:t>
            </w:r>
          </w:p>
        </w:tc>
      </w:tr>
    </w:tbl>
    <w:p w14:paraId="50C36A6C" w14:textId="77777777" w:rsidR="00C5381E" w:rsidRDefault="00C11785">
      <w:pPr>
        <w:spacing w:before="225" w:after="225" w:line="240" w:lineRule="auto"/>
        <w:jc w:val="both"/>
      </w:pPr>
      <w:r>
        <w:rPr>
          <w:rFonts w:ascii="Arial" w:hAnsi="Arial" w:cs="Arial"/>
          <w:color w:val="000000"/>
          <w:sz w:val="18"/>
          <w:szCs w:val="18"/>
        </w:rPr>
        <w:t>Razpisna dokumentacija je pripravljena v slovenskem jeziku. Ponudbe se oddajo v slovenskem jeziku.</w:t>
      </w:r>
    </w:p>
    <w:p w14:paraId="73D68A8C" w14:textId="77777777" w:rsidR="00C5381E" w:rsidRDefault="00C11785">
      <w:pPr>
        <w:spacing w:before="225" w:after="225" w:line="240" w:lineRule="auto"/>
        <w:jc w:val="both"/>
      </w:pPr>
      <w:r>
        <w:rPr>
          <w:rFonts w:ascii="Arial" w:hAnsi="Arial" w:cs="Arial"/>
          <w:color w:val="000000"/>
          <w:sz w:val="18"/>
          <w:szCs w:val="18"/>
        </w:rPr>
        <w:t>Ponudba je lahko v delu, ki se nanaša na tehnične značilnosti, kakovost in tehnično dokumentacijo, kot so na primer prospekti, propagandni ter tehnični material in drugo, predložena v tujem jeziku. </w:t>
      </w:r>
    </w:p>
    <w:p w14:paraId="088E0A7C" w14:textId="77777777" w:rsidR="00C5381E" w:rsidRDefault="00C11785">
      <w:pPr>
        <w:spacing w:before="225" w:after="225" w:line="240" w:lineRule="auto"/>
        <w:jc w:val="both"/>
      </w:pPr>
      <w:r>
        <w:rPr>
          <w:rFonts w:ascii="Arial" w:hAnsi="Arial" w:cs="Arial"/>
          <w:color w:val="000000"/>
          <w:sz w:val="18"/>
          <w:szCs w:val="18"/>
        </w:rPr>
        <w:t>Potrdila tujih organov se predložijo v izvirniku, ki mu je priložen prevod v slovenski jezik.</w:t>
      </w:r>
    </w:p>
    <w:p w14:paraId="4C34E0A2" w14:textId="77777777" w:rsidR="00C5381E" w:rsidRDefault="00C11785">
      <w:pPr>
        <w:spacing w:before="225" w:after="225" w:line="240" w:lineRule="auto"/>
        <w:jc w:val="both"/>
      </w:pPr>
      <w:r>
        <w:rPr>
          <w:rFonts w:ascii="Arial" w:hAnsi="Arial" w:cs="Arial"/>
          <w:color w:val="000000"/>
          <w:sz w:val="18"/>
          <w:szCs w:val="18"/>
        </w:rPr>
        <w:t>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14:paraId="239A796D" w14:textId="77777777" w:rsidR="00C5381E" w:rsidRDefault="00C11785">
      <w:pPr>
        <w:spacing w:before="225" w:after="225" w:line="240" w:lineRule="auto"/>
        <w:jc w:val="both"/>
      </w:pPr>
      <w:r>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tbl>
      <w:tblPr>
        <w:tblStyle w:val="NormalTablePHPDOCX"/>
        <w:tblW w:w="2500" w:type="pct"/>
        <w:tblInd w:w="108" w:type="dxa"/>
        <w:tblLook w:val="04A0" w:firstRow="1" w:lastRow="0" w:firstColumn="1" w:lastColumn="0" w:noHBand="0" w:noVBand="1"/>
      </w:tblPr>
      <w:tblGrid>
        <w:gridCol w:w="4535"/>
      </w:tblGrid>
      <w:tr w:rsidR="00C5381E" w14:paraId="0B872575" w14:textId="77777777">
        <w:tc>
          <w:tcPr>
            <w:tcW w:w="0" w:type="auto"/>
            <w:shd w:val="clear" w:color="auto" w:fill="000000"/>
            <w:tcMar>
              <w:top w:w="150" w:type="dxa"/>
              <w:bottom w:w="150" w:type="dxa"/>
            </w:tcMar>
            <w:vAlign w:val="center"/>
          </w:tcPr>
          <w:p w14:paraId="78310484" w14:textId="77777777" w:rsidR="00C5381E" w:rsidRDefault="00C11785">
            <w:r>
              <w:rPr>
                <w:rFonts w:ascii="Arial" w:hAnsi="Arial" w:cs="Arial"/>
                <w:b/>
                <w:bCs/>
                <w:color w:val="FFFFFF"/>
                <w:position w:val="-2"/>
                <w:sz w:val="18"/>
                <w:szCs w:val="18"/>
                <w:shd w:val="clear" w:color="auto" w:fill="000000"/>
              </w:rPr>
              <w:t>4. Skupna ponudba</w:t>
            </w:r>
          </w:p>
        </w:tc>
      </w:tr>
    </w:tbl>
    <w:p w14:paraId="5AB4A363" w14:textId="77777777" w:rsidR="00C5381E" w:rsidRDefault="00C11785">
      <w:pPr>
        <w:spacing w:before="225" w:after="225" w:line="240" w:lineRule="auto"/>
        <w:jc w:val="both"/>
      </w:pPr>
      <w:r>
        <w:rPr>
          <w:rFonts w:ascii="Arial" w:hAnsi="Arial" w:cs="Arial"/>
          <w:color w:val="000000"/>
          <w:sz w:val="18"/>
          <w:szCs w:val="18"/>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tbl>
      <w:tblPr>
        <w:tblStyle w:val="NormalTablePHPDOCX"/>
        <w:tblW w:w="0" w:type="auto"/>
        <w:tblInd w:w="108" w:type="dxa"/>
        <w:tblLook w:val="04A0" w:firstRow="1" w:lastRow="0" w:firstColumn="1" w:lastColumn="0" w:noHBand="0" w:noVBand="1"/>
      </w:tblPr>
      <w:tblGrid>
        <w:gridCol w:w="8962"/>
      </w:tblGrid>
      <w:tr w:rsidR="00C5381E" w14:paraId="2313C6BB" w14:textId="77777777">
        <w:tc>
          <w:tcPr>
            <w:tcW w:w="0" w:type="auto"/>
            <w:tcMar>
              <w:top w:w="0" w:type="auto"/>
              <w:bottom w:w="0" w:type="auto"/>
            </w:tcMar>
          </w:tcPr>
          <w:p w14:paraId="5EECFB68" w14:textId="77777777" w:rsidR="00C5381E" w:rsidRDefault="00C11785" w:rsidP="00EE0EE6">
            <w:pPr>
              <w:numPr>
                <w:ilvl w:val="0"/>
                <w:numId w:val="3"/>
              </w:numPr>
              <w:jc w:val="both"/>
              <w:rPr>
                <w:rFonts w:ascii="Arial" w:hAnsi="Arial" w:cs="Arial"/>
                <w:color w:val="000000"/>
                <w:sz w:val="18"/>
                <w:szCs w:val="18"/>
              </w:rPr>
            </w:pPr>
            <w:r>
              <w:rPr>
                <w:rFonts w:ascii="Arial" w:hAnsi="Arial" w:cs="Arial"/>
                <w:color w:val="000000"/>
                <w:sz w:val="18"/>
                <w:szCs w:val="18"/>
              </w:rPr>
              <w:t>imenovanje nosilca posla pri izvedbi javnega naročila,</w:t>
            </w:r>
          </w:p>
          <w:p w14:paraId="4475BAF1" w14:textId="77777777" w:rsidR="00C5381E" w:rsidRDefault="00C11785" w:rsidP="00EE0EE6">
            <w:pPr>
              <w:numPr>
                <w:ilvl w:val="0"/>
                <w:numId w:val="3"/>
              </w:numPr>
              <w:jc w:val="both"/>
              <w:rPr>
                <w:rFonts w:ascii="Arial" w:hAnsi="Arial" w:cs="Arial"/>
                <w:color w:val="000000"/>
                <w:sz w:val="18"/>
                <w:szCs w:val="18"/>
              </w:rPr>
            </w:pPr>
            <w:r>
              <w:rPr>
                <w:rFonts w:ascii="Arial" w:hAnsi="Arial" w:cs="Arial"/>
                <w:color w:val="000000"/>
                <w:sz w:val="18"/>
                <w:szCs w:val="18"/>
              </w:rPr>
              <w:t>pooblastilo nosilcu posla in odgovorni osebi za podpis ponudbe, za komunikacijo z naročnikom, za zastopnika za sprejem pošiljk ter podpis pogodbe,</w:t>
            </w:r>
          </w:p>
          <w:p w14:paraId="73919A8C" w14:textId="77777777" w:rsidR="00C5381E" w:rsidRDefault="00C11785" w:rsidP="00EE0EE6">
            <w:pPr>
              <w:numPr>
                <w:ilvl w:val="0"/>
                <w:numId w:val="3"/>
              </w:numPr>
              <w:jc w:val="both"/>
              <w:rPr>
                <w:rFonts w:ascii="Arial" w:hAnsi="Arial" w:cs="Arial"/>
                <w:color w:val="000000"/>
                <w:sz w:val="18"/>
                <w:szCs w:val="18"/>
              </w:rPr>
            </w:pPr>
            <w:r>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14:paraId="33E2D563" w14:textId="77777777" w:rsidR="00C5381E" w:rsidRDefault="00C11785" w:rsidP="00EE0EE6">
            <w:pPr>
              <w:numPr>
                <w:ilvl w:val="0"/>
                <w:numId w:val="3"/>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14:paraId="2020F96E" w14:textId="77777777" w:rsidR="00C5381E" w:rsidRDefault="00C11785" w:rsidP="00EE0EE6">
            <w:pPr>
              <w:numPr>
                <w:ilvl w:val="0"/>
                <w:numId w:val="3"/>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s plačilnimi pogoji iz razpisne dokumentacije, in</w:t>
            </w:r>
          </w:p>
          <w:p w14:paraId="2C0DA8DC" w14:textId="77777777" w:rsidR="00C5381E" w:rsidRDefault="00C11785" w:rsidP="00EE0EE6">
            <w:pPr>
              <w:numPr>
                <w:ilvl w:val="0"/>
                <w:numId w:val="3"/>
              </w:numPr>
              <w:jc w:val="both"/>
              <w:rPr>
                <w:rFonts w:ascii="Arial" w:hAnsi="Arial" w:cs="Arial"/>
                <w:color w:val="000000"/>
                <w:sz w:val="18"/>
                <w:szCs w:val="18"/>
              </w:rPr>
            </w:pPr>
            <w:r>
              <w:rPr>
                <w:rFonts w:ascii="Arial" w:hAnsi="Arial" w:cs="Arial"/>
                <w:color w:val="000000"/>
                <w:sz w:val="18"/>
                <w:szCs w:val="18"/>
              </w:rPr>
              <w:t>navedba, da gospodarski subjekti odgovarjajo naročniku neomejeno solidarno za izvedbo celotnega naročila.</w:t>
            </w:r>
          </w:p>
        </w:tc>
      </w:tr>
    </w:tbl>
    <w:p w14:paraId="48BBC05C" w14:textId="77777777" w:rsidR="00C5381E" w:rsidRDefault="00C11785">
      <w:pPr>
        <w:spacing w:before="225" w:after="225" w:line="240" w:lineRule="auto"/>
        <w:jc w:val="both"/>
      </w:pPr>
      <w:r>
        <w:rPr>
          <w:rFonts w:ascii="Arial" w:hAnsi="Arial" w:cs="Arial"/>
          <w:color w:val="000000"/>
          <w:sz w:val="18"/>
          <w:szCs w:val="18"/>
        </w:rPr>
        <w:t>Izkazovanje, da niso podani razlogi za izključitev, kot jih opredeljuje 75. člen ZJN-3 in so navedeni v poglavju Pogoji za ugotavljanje sposobnosti te razpisne dokumentacije, mora biti podano s strani vseh sodelujočih gospodarskih subjektov v skupni ponudbi. </w:t>
      </w:r>
    </w:p>
    <w:p w14:paraId="65CF6DC0" w14:textId="77777777" w:rsidR="00C5381E" w:rsidRDefault="00C11785">
      <w:pPr>
        <w:spacing w:before="225" w:after="225" w:line="240" w:lineRule="auto"/>
        <w:jc w:val="both"/>
      </w:pPr>
      <w:r>
        <w:rPr>
          <w:rFonts w:ascii="Arial" w:hAnsi="Arial" w:cs="Arial"/>
          <w:color w:val="000000"/>
          <w:sz w:val="18"/>
          <w:szCs w:val="18"/>
        </w:rPr>
        <w:t>Izpolnjevanje pogojev za sodelovanje, kot jih opredeljuje 76. člen ZJN-3, se, če ni pri posameznem pogoju te razpisne dokumentacije določeno drugače, ugotavlja kumulativno, za vse gospodarske subjekte v skupni ponudbi. </w:t>
      </w:r>
    </w:p>
    <w:tbl>
      <w:tblPr>
        <w:tblStyle w:val="NormalTablePHPDOCX"/>
        <w:tblW w:w="2500" w:type="pct"/>
        <w:tblInd w:w="108" w:type="dxa"/>
        <w:tblLook w:val="04A0" w:firstRow="1" w:lastRow="0" w:firstColumn="1" w:lastColumn="0" w:noHBand="0" w:noVBand="1"/>
      </w:tblPr>
      <w:tblGrid>
        <w:gridCol w:w="4535"/>
      </w:tblGrid>
      <w:tr w:rsidR="00C5381E" w14:paraId="0E70DC2D" w14:textId="77777777">
        <w:tc>
          <w:tcPr>
            <w:tcW w:w="0" w:type="auto"/>
            <w:shd w:val="clear" w:color="auto" w:fill="000000"/>
            <w:tcMar>
              <w:top w:w="150" w:type="dxa"/>
              <w:bottom w:w="150" w:type="dxa"/>
            </w:tcMar>
            <w:vAlign w:val="center"/>
          </w:tcPr>
          <w:p w14:paraId="61B240E8" w14:textId="77777777" w:rsidR="00C5381E" w:rsidRDefault="00C11785">
            <w:r>
              <w:rPr>
                <w:rFonts w:ascii="Arial" w:hAnsi="Arial" w:cs="Arial"/>
                <w:b/>
                <w:bCs/>
                <w:color w:val="FFFFFF"/>
                <w:position w:val="-2"/>
                <w:sz w:val="18"/>
                <w:szCs w:val="18"/>
                <w:shd w:val="clear" w:color="auto" w:fill="000000"/>
              </w:rPr>
              <w:t>5. ESPD</w:t>
            </w:r>
          </w:p>
        </w:tc>
      </w:tr>
    </w:tbl>
    <w:p w14:paraId="6151ED9F" w14:textId="77777777" w:rsidR="0034694F" w:rsidRDefault="0034694F" w:rsidP="0034694F">
      <w:pPr>
        <w:spacing w:after="0"/>
        <w:jc w:val="both"/>
        <w:rPr>
          <w:rFonts w:ascii="Arial" w:hAnsi="Arial" w:cs="Arial"/>
          <w:sz w:val="18"/>
          <w:szCs w:val="18"/>
        </w:rPr>
      </w:pPr>
    </w:p>
    <w:p w14:paraId="4B71D603" w14:textId="77777777" w:rsidR="0034694F" w:rsidRPr="0034694F" w:rsidRDefault="0034694F" w:rsidP="0034694F">
      <w:pPr>
        <w:jc w:val="both"/>
        <w:rPr>
          <w:rFonts w:ascii="Arial" w:hAnsi="Arial" w:cs="Arial"/>
          <w:sz w:val="18"/>
          <w:szCs w:val="18"/>
        </w:rPr>
      </w:pPr>
      <w:r w:rsidRPr="0034694F">
        <w:rPr>
          <w:rFonts w:ascii="Arial" w:hAnsi="Arial" w:cs="Arial"/>
          <w:sz w:val="18"/>
          <w:szCs w:val="18"/>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57C3741E" w14:textId="77777777" w:rsidR="0034694F" w:rsidRPr="0034694F" w:rsidRDefault="0034694F" w:rsidP="0034694F">
      <w:pPr>
        <w:jc w:val="both"/>
        <w:rPr>
          <w:rFonts w:ascii="Arial" w:hAnsi="Arial" w:cs="Arial"/>
          <w:sz w:val="18"/>
          <w:szCs w:val="18"/>
          <w:lang w:eastAsia="sl-SI"/>
        </w:rPr>
      </w:pPr>
      <w:r w:rsidRPr="0034694F">
        <w:rPr>
          <w:rFonts w:ascii="Arial" w:hAnsi="Arial" w:cs="Arial"/>
          <w:sz w:val="18"/>
          <w:szCs w:val="18"/>
          <w:lang w:eastAsia="sl-SI"/>
        </w:rPr>
        <w:t>Navedbe v ESPD in/ali dokazila, ki ji predloži gospodarski subjekt, morajo biti veljavni.</w:t>
      </w:r>
    </w:p>
    <w:p w14:paraId="46101FC7" w14:textId="77777777" w:rsidR="0034694F" w:rsidRPr="0034694F" w:rsidRDefault="0034694F" w:rsidP="0034694F">
      <w:pPr>
        <w:jc w:val="both"/>
        <w:rPr>
          <w:rFonts w:ascii="Arial" w:hAnsi="Arial" w:cs="Arial"/>
          <w:sz w:val="18"/>
          <w:szCs w:val="18"/>
        </w:rPr>
      </w:pPr>
      <w:r w:rsidRPr="0034694F">
        <w:rPr>
          <w:rFonts w:ascii="Arial" w:hAnsi="Arial" w:cs="Arial"/>
          <w:sz w:val="18"/>
          <w:szCs w:val="18"/>
        </w:rPr>
        <w:lastRenderedPageBreak/>
        <w:t xml:space="preserve">Gospodarski subjekt naročnikov obrazec ESPD (datoteka XML) uvozi na spletni strani Portala javnih naročil/ESPD: </w:t>
      </w:r>
      <w:hyperlink r:id="rId24" w:history="1">
        <w:r w:rsidRPr="0034694F">
          <w:rPr>
            <w:rStyle w:val="Hiperpovezava"/>
            <w:rFonts w:ascii="Arial" w:hAnsi="Arial" w:cs="Arial"/>
            <w:sz w:val="18"/>
            <w:szCs w:val="18"/>
          </w:rPr>
          <w:t>http://www.enarocanje.si/_ESPD/</w:t>
        </w:r>
      </w:hyperlink>
      <w:r w:rsidRPr="0034694F">
        <w:rPr>
          <w:rFonts w:ascii="Arial" w:hAnsi="Arial" w:cs="Arial"/>
          <w:sz w:val="18"/>
          <w:szCs w:val="18"/>
        </w:rPr>
        <w:t xml:space="preserve"> in v njega neposredno vnese zahtevane podatke.</w:t>
      </w:r>
    </w:p>
    <w:p w14:paraId="5B047BA1" w14:textId="77777777" w:rsidR="0034694F" w:rsidRPr="0034694F" w:rsidRDefault="0034694F" w:rsidP="0034694F">
      <w:pPr>
        <w:jc w:val="both"/>
        <w:rPr>
          <w:rFonts w:ascii="Arial" w:hAnsi="Arial" w:cs="Arial"/>
          <w:sz w:val="18"/>
          <w:szCs w:val="18"/>
        </w:rPr>
      </w:pPr>
      <w:r w:rsidRPr="0034694F">
        <w:rPr>
          <w:rFonts w:ascii="Arial" w:hAnsi="Arial" w:cs="Arial"/>
          <w:sz w:val="18"/>
          <w:szCs w:val="18"/>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03531B03" w14:textId="77777777" w:rsidR="0034694F" w:rsidRPr="0034694F" w:rsidRDefault="0034694F" w:rsidP="0034694F">
      <w:pPr>
        <w:jc w:val="both"/>
        <w:rPr>
          <w:rFonts w:ascii="Arial" w:hAnsi="Arial" w:cs="Arial"/>
          <w:sz w:val="18"/>
          <w:szCs w:val="18"/>
        </w:rPr>
      </w:pPr>
      <w:bookmarkStart w:id="0" w:name="_Toc466382905"/>
      <w:bookmarkStart w:id="1" w:name="_Toc466382906"/>
      <w:bookmarkStart w:id="2" w:name="_Hlk511905322"/>
      <w:bookmarkEnd w:id="0"/>
      <w:bookmarkEnd w:id="1"/>
      <w:r w:rsidRPr="0034694F">
        <w:rPr>
          <w:rFonts w:ascii="Arial" w:hAnsi="Arial" w:cs="Arial"/>
          <w:sz w:val="18"/>
          <w:szCs w:val="18"/>
        </w:rPr>
        <w:t xml:space="preserve">Ponudnik, ki v sistemu e-JN oddaja ponudbo, naloži svoj ESPD v razdelek »ESPD – ponudnik«, ESPD ostalih sodelujočih pa naloži v razdelek »ESPD – ostali sodelujoči«. Ponudnik, ki v sistemu e-JN oddaja ponudbo, naloži nepodpisan ESPD v </w:t>
      </w:r>
      <w:proofErr w:type="spellStart"/>
      <w:r w:rsidRPr="0034694F">
        <w:rPr>
          <w:rFonts w:ascii="Arial" w:hAnsi="Arial" w:cs="Arial"/>
          <w:sz w:val="18"/>
          <w:szCs w:val="18"/>
        </w:rPr>
        <w:t>xml</w:t>
      </w:r>
      <w:proofErr w:type="spellEnd"/>
      <w:r w:rsidRPr="0034694F">
        <w:rPr>
          <w:rFonts w:ascii="Arial" w:hAnsi="Arial" w:cs="Arial"/>
          <w:sz w:val="18"/>
          <w:szCs w:val="18"/>
        </w:rPr>
        <w:t xml:space="preserve">. obliki in bo podpisan hkrati s podpisom ponudbe. </w:t>
      </w:r>
    </w:p>
    <w:bookmarkEnd w:id="2"/>
    <w:p w14:paraId="0082B8EC" w14:textId="77777777" w:rsidR="0034694F" w:rsidRDefault="0034694F" w:rsidP="0034694F">
      <w:pPr>
        <w:jc w:val="both"/>
        <w:rPr>
          <w:rFonts w:ascii="Arial" w:hAnsi="Arial" w:cs="Arial"/>
          <w:sz w:val="18"/>
          <w:szCs w:val="18"/>
        </w:rPr>
      </w:pPr>
      <w:r w:rsidRPr="0034694F">
        <w:rPr>
          <w:rFonts w:ascii="Arial" w:hAnsi="Arial" w:cs="Arial"/>
          <w:sz w:val="18"/>
          <w:szCs w:val="18"/>
        </w:rPr>
        <w:t xml:space="preserve">Za ostale sodelujoče ponudnik v razdelek »ESPD – ostali sodelujoči« priloži podpisane ESPD v </w:t>
      </w:r>
      <w:proofErr w:type="spellStart"/>
      <w:r w:rsidRPr="0034694F">
        <w:rPr>
          <w:rFonts w:ascii="Arial" w:hAnsi="Arial" w:cs="Arial"/>
          <w:sz w:val="18"/>
          <w:szCs w:val="18"/>
        </w:rPr>
        <w:t>pdf</w:t>
      </w:r>
      <w:proofErr w:type="spellEnd"/>
      <w:r w:rsidRPr="0034694F">
        <w:rPr>
          <w:rFonts w:ascii="Arial" w:hAnsi="Arial" w:cs="Arial"/>
          <w:sz w:val="18"/>
          <w:szCs w:val="18"/>
        </w:rPr>
        <w:t xml:space="preserve">. obliki, ali v elektronski obliki podpisan </w:t>
      </w:r>
      <w:proofErr w:type="spellStart"/>
      <w:r w:rsidRPr="0034694F">
        <w:rPr>
          <w:rFonts w:ascii="Arial" w:hAnsi="Arial" w:cs="Arial"/>
          <w:sz w:val="18"/>
          <w:szCs w:val="18"/>
        </w:rPr>
        <w:t>xml</w:t>
      </w:r>
      <w:proofErr w:type="spellEnd"/>
      <w:r w:rsidRPr="0034694F">
        <w:rPr>
          <w:rFonts w:ascii="Arial" w:hAnsi="Arial" w:cs="Arial"/>
          <w:sz w:val="18"/>
          <w:szCs w:val="18"/>
        </w:rPr>
        <w:t xml:space="preserve">. </w:t>
      </w:r>
    </w:p>
    <w:tbl>
      <w:tblPr>
        <w:tblStyle w:val="NormalTablePHPDOCX"/>
        <w:tblW w:w="2500" w:type="pct"/>
        <w:tblInd w:w="108" w:type="dxa"/>
        <w:tblLook w:val="04A0" w:firstRow="1" w:lastRow="0" w:firstColumn="1" w:lastColumn="0" w:noHBand="0" w:noVBand="1"/>
      </w:tblPr>
      <w:tblGrid>
        <w:gridCol w:w="4535"/>
      </w:tblGrid>
      <w:tr w:rsidR="004E3B1B" w14:paraId="6BCC03E4" w14:textId="77777777" w:rsidTr="00BF6BBC">
        <w:tc>
          <w:tcPr>
            <w:tcW w:w="0" w:type="auto"/>
            <w:shd w:val="clear" w:color="auto" w:fill="000000"/>
            <w:tcMar>
              <w:top w:w="150" w:type="dxa"/>
              <w:bottom w:w="150" w:type="dxa"/>
            </w:tcMar>
            <w:vAlign w:val="center"/>
          </w:tcPr>
          <w:p w14:paraId="2725AF8A" w14:textId="06F3AA7E" w:rsidR="004E3B1B" w:rsidRDefault="004E3B1B" w:rsidP="00BF6BBC">
            <w:r>
              <w:rPr>
                <w:rFonts w:ascii="Arial" w:hAnsi="Arial" w:cs="Arial"/>
                <w:b/>
                <w:bCs/>
                <w:color w:val="FFFFFF"/>
                <w:position w:val="-2"/>
                <w:sz w:val="18"/>
                <w:szCs w:val="18"/>
                <w:shd w:val="clear" w:color="auto" w:fill="000000"/>
              </w:rPr>
              <w:t>6. PREDRAČUN</w:t>
            </w:r>
          </w:p>
        </w:tc>
      </w:tr>
    </w:tbl>
    <w:p w14:paraId="657E4425" w14:textId="77777777" w:rsidR="004E3B1B" w:rsidRDefault="004E3B1B" w:rsidP="0034694F">
      <w:pPr>
        <w:jc w:val="both"/>
        <w:rPr>
          <w:rFonts w:ascii="Arial" w:hAnsi="Arial" w:cs="Arial"/>
          <w:sz w:val="18"/>
          <w:szCs w:val="18"/>
        </w:rPr>
      </w:pPr>
    </w:p>
    <w:p w14:paraId="2BF58F00" w14:textId="70597C67" w:rsidR="00B3487D" w:rsidRDefault="00B3487D" w:rsidP="0034694F">
      <w:pPr>
        <w:jc w:val="both"/>
        <w:rPr>
          <w:rFonts w:ascii="Arial" w:hAnsi="Arial" w:cs="Arial"/>
          <w:sz w:val="18"/>
          <w:szCs w:val="18"/>
        </w:rPr>
      </w:pPr>
      <w:r w:rsidRPr="00B3487D">
        <w:rPr>
          <w:rFonts w:ascii="Arial" w:hAnsi="Arial" w:cs="Arial"/>
          <w:sz w:val="18"/>
          <w:szCs w:val="18"/>
        </w:rPr>
        <w:t>Na javnem odpiranju ponudb bo razkrit dokument, ki ga bo ponudnik pripel v razdelek »Predračun« v sistemu e-JN.</w:t>
      </w:r>
    </w:p>
    <w:p w14:paraId="4249301F" w14:textId="77777777" w:rsidR="00BB4BD8" w:rsidRDefault="00BB4BD8" w:rsidP="00BB4BD8">
      <w:pPr>
        <w:jc w:val="both"/>
        <w:rPr>
          <w:rFonts w:ascii="Arial" w:hAnsi="Arial" w:cs="Arial"/>
          <w:b/>
          <w:sz w:val="18"/>
          <w:szCs w:val="18"/>
        </w:rPr>
      </w:pPr>
      <w:bookmarkStart w:id="3" w:name="_Toc336851748"/>
      <w:bookmarkStart w:id="4" w:name="_Toc336851796"/>
      <w:r>
        <w:rPr>
          <w:rFonts w:ascii="Arial" w:hAnsi="Arial" w:cs="Arial"/>
          <w:b/>
          <w:sz w:val="18"/>
          <w:szCs w:val="18"/>
        </w:rPr>
        <w:t>P</w:t>
      </w:r>
      <w:r w:rsidRPr="00596A12">
        <w:rPr>
          <w:rFonts w:ascii="Arial" w:hAnsi="Arial" w:cs="Arial"/>
          <w:b/>
          <w:sz w:val="18"/>
          <w:szCs w:val="18"/>
        </w:rPr>
        <w:t>onudnik v sistemu e-JN predračun naloži v razdelek »Predračun« v .</w:t>
      </w:r>
      <w:proofErr w:type="spellStart"/>
      <w:r w:rsidRPr="00596A12">
        <w:rPr>
          <w:rFonts w:ascii="Arial" w:hAnsi="Arial" w:cs="Arial"/>
          <w:b/>
          <w:sz w:val="18"/>
          <w:szCs w:val="18"/>
        </w:rPr>
        <w:t>pdf</w:t>
      </w:r>
      <w:proofErr w:type="spellEnd"/>
      <w:r w:rsidRPr="00596A12">
        <w:rPr>
          <w:rFonts w:ascii="Arial" w:hAnsi="Arial" w:cs="Arial"/>
          <w:b/>
          <w:sz w:val="18"/>
          <w:szCs w:val="18"/>
        </w:rPr>
        <w:t xml:space="preserve"> datoteki. </w:t>
      </w:r>
    </w:p>
    <w:p w14:paraId="62CA14D7" w14:textId="5425848A" w:rsidR="00323B8F" w:rsidRDefault="00323B8F" w:rsidP="00FA518E">
      <w:pPr>
        <w:rPr>
          <w:rFonts w:ascii="Arial" w:hAnsi="Arial" w:cs="Arial"/>
          <w:sz w:val="18"/>
          <w:szCs w:val="18"/>
        </w:rPr>
      </w:pPr>
      <w:r>
        <w:rPr>
          <w:rFonts w:ascii="Arial" w:hAnsi="Arial" w:cs="Arial"/>
          <w:sz w:val="18"/>
          <w:szCs w:val="18"/>
        </w:rPr>
        <w:t>V razdelek »predračun« priložite obrazec št. 2</w:t>
      </w:r>
      <w:r w:rsidR="00BB4BD8">
        <w:rPr>
          <w:rFonts w:ascii="Arial" w:hAnsi="Arial" w:cs="Arial"/>
          <w:sz w:val="18"/>
          <w:szCs w:val="18"/>
        </w:rPr>
        <w:t xml:space="preserve">: </w:t>
      </w:r>
      <w:r>
        <w:rPr>
          <w:rFonts w:ascii="Arial" w:hAnsi="Arial" w:cs="Arial"/>
          <w:sz w:val="18"/>
          <w:szCs w:val="18"/>
        </w:rPr>
        <w:t>»</w:t>
      </w:r>
      <w:r w:rsidRPr="00323B8F">
        <w:rPr>
          <w:rFonts w:ascii="Arial" w:hAnsi="Arial" w:cs="Arial"/>
          <w:sz w:val="18"/>
          <w:szCs w:val="18"/>
        </w:rPr>
        <w:t>PONUDBA ZA SKLENITEV OKVIRNEGA SPORAZUMA (PREDRAČUN)</w:t>
      </w:r>
      <w:r>
        <w:rPr>
          <w:rFonts w:ascii="Arial" w:hAnsi="Arial" w:cs="Arial"/>
          <w:sz w:val="18"/>
          <w:szCs w:val="18"/>
        </w:rPr>
        <w:t>«</w:t>
      </w:r>
    </w:p>
    <w:bookmarkEnd w:id="3"/>
    <w:bookmarkEnd w:id="4"/>
    <w:p w14:paraId="1D229B7B" w14:textId="77777777" w:rsidR="009872DB" w:rsidRDefault="00BB4BD8">
      <w:pPr>
        <w:rPr>
          <w:rFonts w:ascii="Arial" w:hAnsi="Arial" w:cs="Arial"/>
          <w:sz w:val="18"/>
          <w:szCs w:val="18"/>
        </w:rPr>
      </w:pPr>
      <w:r>
        <w:rPr>
          <w:rFonts w:ascii="Arial" w:hAnsi="Arial" w:cs="Arial"/>
          <w:sz w:val="18"/>
          <w:szCs w:val="18"/>
        </w:rPr>
        <w:t xml:space="preserve">Priložena dokazila - reference in ostale obrazce priložite </w:t>
      </w:r>
      <w:r w:rsidR="00281949">
        <w:rPr>
          <w:rFonts w:ascii="Arial" w:hAnsi="Arial" w:cs="Arial"/>
          <w:sz w:val="18"/>
          <w:szCs w:val="18"/>
        </w:rPr>
        <w:t xml:space="preserve">v sistemu e-JN </w:t>
      </w:r>
      <w:r>
        <w:rPr>
          <w:rFonts w:ascii="Arial" w:hAnsi="Arial" w:cs="Arial"/>
          <w:sz w:val="18"/>
          <w:szCs w:val="18"/>
        </w:rPr>
        <w:t>pod drugo dokume</w:t>
      </w:r>
      <w:r w:rsidR="00397F6C">
        <w:rPr>
          <w:rFonts w:ascii="Arial" w:hAnsi="Arial" w:cs="Arial"/>
          <w:sz w:val="18"/>
          <w:szCs w:val="18"/>
        </w:rPr>
        <w:t>n</w:t>
      </w:r>
      <w:r>
        <w:rPr>
          <w:rFonts w:ascii="Arial" w:hAnsi="Arial" w:cs="Arial"/>
          <w:sz w:val="18"/>
          <w:szCs w:val="18"/>
        </w:rPr>
        <w:t xml:space="preserve">tacijo. </w:t>
      </w:r>
    </w:p>
    <w:p w14:paraId="308102E4" w14:textId="2AF9CAAA" w:rsidR="007F69EF" w:rsidRDefault="007F69EF">
      <w:pPr>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35"/>
      </w:tblGrid>
      <w:tr w:rsidR="00C5381E" w14:paraId="62E23F69" w14:textId="77777777">
        <w:tc>
          <w:tcPr>
            <w:tcW w:w="0" w:type="auto"/>
            <w:shd w:val="clear" w:color="auto" w:fill="000000"/>
            <w:tcMar>
              <w:top w:w="150" w:type="dxa"/>
              <w:bottom w:w="150" w:type="dxa"/>
            </w:tcMar>
            <w:vAlign w:val="center"/>
          </w:tcPr>
          <w:p w14:paraId="7DB6A4EE" w14:textId="540A54BC" w:rsidR="00C5381E" w:rsidRDefault="004E3B1B">
            <w:r>
              <w:rPr>
                <w:rFonts w:ascii="Arial" w:hAnsi="Arial" w:cs="Arial"/>
                <w:b/>
                <w:bCs/>
                <w:color w:val="FFFFFF"/>
                <w:position w:val="-2"/>
                <w:sz w:val="18"/>
                <w:szCs w:val="18"/>
                <w:shd w:val="clear" w:color="auto" w:fill="000000"/>
              </w:rPr>
              <w:t>7</w:t>
            </w:r>
            <w:r w:rsidR="00C11785">
              <w:rPr>
                <w:rFonts w:ascii="Arial" w:hAnsi="Arial" w:cs="Arial"/>
                <w:b/>
                <w:bCs/>
                <w:color w:val="FFFFFF"/>
                <w:position w:val="-2"/>
                <w:sz w:val="18"/>
                <w:szCs w:val="18"/>
                <w:shd w:val="clear" w:color="auto" w:fill="000000"/>
              </w:rPr>
              <w:t>. Ponudba s podizvajalci</w:t>
            </w:r>
          </w:p>
        </w:tc>
      </w:tr>
    </w:tbl>
    <w:p w14:paraId="1CA79037" w14:textId="77777777" w:rsidR="00C5381E" w:rsidRDefault="00C11785">
      <w:pPr>
        <w:spacing w:before="225" w:after="225" w:line="240" w:lineRule="auto"/>
        <w:jc w:val="both"/>
      </w:pPr>
      <w:r>
        <w:rPr>
          <w:rFonts w:ascii="Arial" w:hAnsi="Arial" w:cs="Arial"/>
          <w:color w:val="000000"/>
          <w:sz w:val="18"/>
          <w:szCs w:val="18"/>
        </w:rPr>
        <w:t xml:space="preserve">Za </w:t>
      </w:r>
      <w:proofErr w:type="spellStart"/>
      <w:r>
        <w:rPr>
          <w:rFonts w:ascii="Arial" w:hAnsi="Arial" w:cs="Arial"/>
          <w:color w:val="000000"/>
          <w:sz w:val="18"/>
          <w:szCs w:val="18"/>
        </w:rPr>
        <w:t>podizvajalsko</w:t>
      </w:r>
      <w:proofErr w:type="spellEnd"/>
      <w:r>
        <w:rPr>
          <w:rFonts w:ascii="Arial" w:hAnsi="Arial" w:cs="Arial"/>
          <w:color w:val="000000"/>
          <w:sz w:val="18"/>
          <w:szCs w:val="18"/>
        </w:rPr>
        <w:t xml:space="preserve">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14:paraId="63544520" w14:textId="77777777" w:rsidR="00C5381E" w:rsidRDefault="00C11785">
      <w:pPr>
        <w:spacing w:before="225" w:after="225" w:line="240" w:lineRule="auto"/>
        <w:jc w:val="both"/>
      </w:pPr>
      <w:r>
        <w:rPr>
          <w:rFonts w:ascii="Arial" w:hAnsi="Arial" w:cs="Arial"/>
          <w:color w:val="000000"/>
          <w:sz w:val="18"/>
          <w:szCs w:val="18"/>
        </w:rPr>
        <w:t>Če bo ponudnik izvajal javno naročilo s podizvajalci, mora v ponudbi:</w:t>
      </w:r>
    </w:p>
    <w:tbl>
      <w:tblPr>
        <w:tblStyle w:val="NormalTablePHPDOCX"/>
        <w:tblW w:w="0" w:type="auto"/>
        <w:tblInd w:w="108" w:type="dxa"/>
        <w:tblLook w:val="04A0" w:firstRow="1" w:lastRow="0" w:firstColumn="1" w:lastColumn="0" w:noHBand="0" w:noVBand="1"/>
      </w:tblPr>
      <w:tblGrid>
        <w:gridCol w:w="8321"/>
      </w:tblGrid>
      <w:tr w:rsidR="00C5381E" w14:paraId="408748BD" w14:textId="77777777">
        <w:tc>
          <w:tcPr>
            <w:tcW w:w="0" w:type="auto"/>
            <w:tcMar>
              <w:top w:w="0" w:type="auto"/>
              <w:bottom w:w="0" w:type="auto"/>
            </w:tcMar>
          </w:tcPr>
          <w:p w14:paraId="32ECD0D7" w14:textId="77777777" w:rsidR="00C5381E" w:rsidRDefault="00C11785" w:rsidP="00EE0EE6">
            <w:pPr>
              <w:numPr>
                <w:ilvl w:val="0"/>
                <w:numId w:val="4"/>
              </w:numPr>
              <w:jc w:val="both"/>
              <w:rPr>
                <w:rFonts w:ascii="Arial" w:hAnsi="Arial" w:cs="Arial"/>
                <w:color w:val="000000"/>
                <w:sz w:val="18"/>
                <w:szCs w:val="18"/>
              </w:rPr>
            </w:pPr>
            <w:r>
              <w:rPr>
                <w:rFonts w:ascii="Arial" w:hAnsi="Arial" w:cs="Arial"/>
                <w:color w:val="000000"/>
                <w:sz w:val="18"/>
                <w:szCs w:val="18"/>
              </w:rPr>
              <w:t xml:space="preserve">navesti vse podizvajalce ter vsak del javnega naročila, ki ga namerava oddati v </w:t>
            </w:r>
            <w:proofErr w:type="spellStart"/>
            <w:r>
              <w:rPr>
                <w:rFonts w:ascii="Arial" w:hAnsi="Arial" w:cs="Arial"/>
                <w:color w:val="000000"/>
                <w:sz w:val="18"/>
                <w:szCs w:val="18"/>
              </w:rPr>
              <w:t>podizvajanje</w:t>
            </w:r>
            <w:proofErr w:type="spellEnd"/>
            <w:r>
              <w:rPr>
                <w:rFonts w:ascii="Arial" w:hAnsi="Arial" w:cs="Arial"/>
                <w:color w:val="000000"/>
                <w:sz w:val="18"/>
                <w:szCs w:val="18"/>
              </w:rPr>
              <w:t>,</w:t>
            </w:r>
          </w:p>
          <w:p w14:paraId="42149761" w14:textId="77777777" w:rsidR="00C5381E" w:rsidRDefault="00C11785" w:rsidP="00EE0EE6">
            <w:pPr>
              <w:numPr>
                <w:ilvl w:val="0"/>
                <w:numId w:val="4"/>
              </w:numPr>
              <w:jc w:val="both"/>
              <w:rPr>
                <w:rFonts w:ascii="Arial" w:hAnsi="Arial" w:cs="Arial"/>
                <w:color w:val="000000"/>
                <w:sz w:val="18"/>
                <w:szCs w:val="18"/>
              </w:rPr>
            </w:pPr>
            <w:r>
              <w:rPr>
                <w:rFonts w:ascii="Arial" w:hAnsi="Arial" w:cs="Arial"/>
                <w:color w:val="000000"/>
                <w:sz w:val="18"/>
                <w:szCs w:val="18"/>
              </w:rPr>
              <w:t>kontaktne podatke in zakonite zastopnike predlaganih podizvajalcev,</w:t>
            </w:r>
          </w:p>
          <w:p w14:paraId="2B0044D3" w14:textId="77777777" w:rsidR="00C5381E" w:rsidRDefault="00C11785" w:rsidP="00EE0EE6">
            <w:pPr>
              <w:numPr>
                <w:ilvl w:val="0"/>
                <w:numId w:val="4"/>
              </w:numPr>
              <w:jc w:val="both"/>
              <w:rPr>
                <w:rFonts w:ascii="Arial" w:hAnsi="Arial" w:cs="Arial"/>
                <w:color w:val="000000"/>
                <w:sz w:val="18"/>
                <w:szCs w:val="18"/>
              </w:rPr>
            </w:pPr>
            <w:r>
              <w:rPr>
                <w:rFonts w:ascii="Arial" w:hAnsi="Arial" w:cs="Arial"/>
                <w:color w:val="000000"/>
                <w:sz w:val="18"/>
                <w:szCs w:val="18"/>
              </w:rPr>
              <w:t>izpolnjene ESPD teh podizvajalcev v skladu z 79. členom ZJN-3 ter</w:t>
            </w:r>
          </w:p>
          <w:p w14:paraId="445D0B4C" w14:textId="77777777" w:rsidR="00C5381E" w:rsidRDefault="00C11785" w:rsidP="00EE0EE6">
            <w:pPr>
              <w:numPr>
                <w:ilvl w:val="0"/>
                <w:numId w:val="4"/>
              </w:numPr>
              <w:jc w:val="both"/>
              <w:rPr>
                <w:rFonts w:ascii="Arial" w:hAnsi="Arial" w:cs="Arial"/>
                <w:color w:val="000000"/>
                <w:sz w:val="18"/>
                <w:szCs w:val="18"/>
              </w:rPr>
            </w:pPr>
            <w:r>
              <w:rPr>
                <w:rFonts w:ascii="Arial" w:hAnsi="Arial" w:cs="Arial"/>
                <w:color w:val="000000"/>
                <w:sz w:val="18"/>
                <w:szCs w:val="18"/>
              </w:rPr>
              <w:t>priložiti zahtevo podizvajalca za neposredno plačilo, če podizvajalec to zahteva.</w:t>
            </w:r>
          </w:p>
        </w:tc>
      </w:tr>
    </w:tbl>
    <w:p w14:paraId="20FE443E" w14:textId="1CD781EA" w:rsidR="00C5381E" w:rsidRDefault="00C11785">
      <w:pPr>
        <w:spacing w:before="225" w:after="225" w:line="240" w:lineRule="auto"/>
        <w:jc w:val="both"/>
      </w:pPr>
      <w:r>
        <w:rPr>
          <w:rFonts w:ascii="Arial" w:hAnsi="Arial" w:cs="Arial"/>
          <w:color w:val="000000"/>
          <w:sz w:val="18"/>
          <w:szCs w:val="18"/>
        </w:rPr>
        <w:t>Ponudnik z oddajo ponudbe potrjuje, da je v primeru podajanja popusta na ponudbeno ceno, pridobil predhodno soglasje podizvajalca k znižanju ponudbene cene tudi v delu, ki ga bo izvedel podizvajalec. Popust na ponudbeno ceno se bo upošteval tudi na vrednost del, ki jih bo izvedel podizvajalec.</w:t>
      </w:r>
    </w:p>
    <w:p w14:paraId="558CC03C" w14:textId="77777777" w:rsidR="00C5381E" w:rsidRDefault="00C11785">
      <w:pPr>
        <w:spacing w:before="225" w:after="225" w:line="240" w:lineRule="auto"/>
        <w:jc w:val="both"/>
      </w:pPr>
      <w:r>
        <w:rPr>
          <w:rFonts w:ascii="Arial" w:hAnsi="Arial" w:cs="Arial"/>
          <w:color w:val="000000"/>
          <w:sz w:val="18"/>
          <w:szCs w:val="18"/>
        </w:rPr>
        <w:t>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izpolnjene ESPD teh podizvajalcev v skladu z 79. členom ZJN-3 ter priložiti zahtevo podizvajalca za neposredno plačilo, če podizvajalec to zahteva.</w:t>
      </w:r>
    </w:p>
    <w:p w14:paraId="13B7A31A" w14:textId="77777777" w:rsidR="00C5381E" w:rsidRDefault="00C11785">
      <w:pPr>
        <w:spacing w:before="225" w:after="225" w:line="240" w:lineRule="auto"/>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w:t>
      </w:r>
    </w:p>
    <w:p w14:paraId="06F8E61B" w14:textId="77777777" w:rsidR="00C5381E" w:rsidRDefault="00C11785">
      <w:pPr>
        <w:spacing w:before="225" w:after="225" w:line="240" w:lineRule="auto"/>
        <w:jc w:val="both"/>
      </w:pPr>
      <w:r>
        <w:rPr>
          <w:rFonts w:ascii="Arial" w:hAnsi="Arial" w:cs="Arial"/>
          <w:color w:val="000000"/>
          <w:sz w:val="18"/>
          <w:szCs w:val="18"/>
        </w:rPr>
        <w:lastRenderedPageBreak/>
        <w:t>Ne glede na to ali je naročnik v razpisni dokumentaciji kot relevantne opredelil razloge za izključitev iz 6. odstavka 75. člena ZJN-3, lahko zavrne vsakega podizvajalca, če zanj obstajajo razlogi za izključitev iz točke č, d, g in h 6. odstavka 75. člena ZJN-3.</w:t>
      </w:r>
    </w:p>
    <w:p w14:paraId="15A03C21" w14:textId="77777777" w:rsidR="00C5381E" w:rsidRDefault="00C11785">
      <w:pPr>
        <w:spacing w:before="225" w:after="225" w:line="240" w:lineRule="auto"/>
        <w:jc w:val="both"/>
      </w:pPr>
      <w:r>
        <w:rPr>
          <w:rFonts w:ascii="Arial" w:hAnsi="Arial" w:cs="Arial"/>
          <w:color w:val="000000"/>
          <w:sz w:val="18"/>
          <w:szCs w:val="18"/>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14:paraId="3F2F78CF" w14:textId="77777777" w:rsidR="00C5381E" w:rsidRDefault="00C11785">
      <w:pPr>
        <w:spacing w:before="225" w:after="225" w:line="240" w:lineRule="auto"/>
        <w:jc w:val="both"/>
      </w:pPr>
      <w:r>
        <w:rPr>
          <w:rFonts w:ascii="Arial" w:hAnsi="Arial" w:cs="Arial"/>
          <w:color w:val="000000"/>
          <w:sz w:val="18"/>
          <w:szCs w:val="18"/>
        </w:rPr>
        <w:t>V kolikor podizvajalec v skladu z 2. in 3. odstavkom 94. člena ZJN-3, zahteva neposredno plačilo, se šteje, da je neposredno plačilo podizvajalcu obvezno, kar sta dolžan upoštevati naročnik in glavni izvajalec.</w:t>
      </w:r>
    </w:p>
    <w:p w14:paraId="1B3A673B" w14:textId="77777777" w:rsidR="00C5381E" w:rsidRDefault="00C11785">
      <w:pPr>
        <w:spacing w:before="225" w:after="225" w:line="240" w:lineRule="auto"/>
        <w:jc w:val="both"/>
      </w:pPr>
      <w:r>
        <w:rPr>
          <w:rFonts w:ascii="Arial" w:hAnsi="Arial" w:cs="Arial"/>
          <w:color w:val="000000"/>
          <w:sz w:val="18"/>
          <w:szCs w:val="18"/>
        </w:rPr>
        <w:t>Kadar namerava ponudnik izvesti javno naročilo s podizvajalcem, ki zahteva neposredno plačilo v skladu s tem členom, mora:</w:t>
      </w:r>
    </w:p>
    <w:tbl>
      <w:tblPr>
        <w:tblStyle w:val="NormalTablePHPDOCX"/>
        <w:tblW w:w="0" w:type="auto"/>
        <w:tblInd w:w="108" w:type="dxa"/>
        <w:tblLook w:val="04A0" w:firstRow="1" w:lastRow="0" w:firstColumn="1" w:lastColumn="0" w:noHBand="0" w:noVBand="1"/>
      </w:tblPr>
      <w:tblGrid>
        <w:gridCol w:w="8962"/>
      </w:tblGrid>
      <w:tr w:rsidR="00C5381E" w14:paraId="40A30114" w14:textId="77777777">
        <w:tc>
          <w:tcPr>
            <w:tcW w:w="0" w:type="auto"/>
            <w:tcMar>
              <w:top w:w="0" w:type="auto"/>
              <w:bottom w:w="0" w:type="auto"/>
            </w:tcMar>
          </w:tcPr>
          <w:p w14:paraId="2A970798" w14:textId="77777777" w:rsidR="00C5381E" w:rsidRDefault="00C11785" w:rsidP="00EE0EE6">
            <w:pPr>
              <w:numPr>
                <w:ilvl w:val="0"/>
                <w:numId w:val="5"/>
              </w:numPr>
              <w:jc w:val="both"/>
              <w:rPr>
                <w:rFonts w:ascii="Arial" w:hAnsi="Arial" w:cs="Arial"/>
                <w:color w:val="000000"/>
                <w:sz w:val="18"/>
                <w:szCs w:val="18"/>
              </w:rPr>
            </w:pPr>
            <w:r>
              <w:rPr>
                <w:rFonts w:ascii="Arial" w:hAnsi="Arial" w:cs="Arial"/>
                <w:color w:val="000000"/>
                <w:sz w:val="18"/>
                <w:szCs w:val="18"/>
              </w:rPr>
              <w:t>glavni izvajalec v pogodbi pooblastiti naročnika, da na podlagi potrjenega računa oziroma situacije s strani glavnega izvajalca neposredno plačuje podizvajalcu,</w:t>
            </w:r>
          </w:p>
          <w:p w14:paraId="7F0B1ECB" w14:textId="77777777" w:rsidR="00C5381E" w:rsidRDefault="00C11785" w:rsidP="00EE0EE6">
            <w:pPr>
              <w:numPr>
                <w:ilvl w:val="0"/>
                <w:numId w:val="5"/>
              </w:numPr>
              <w:jc w:val="both"/>
              <w:rPr>
                <w:rFonts w:ascii="Arial" w:hAnsi="Arial" w:cs="Arial"/>
                <w:color w:val="000000"/>
                <w:sz w:val="18"/>
                <w:szCs w:val="18"/>
              </w:rPr>
            </w:pPr>
            <w:r>
              <w:rPr>
                <w:rFonts w:ascii="Arial" w:hAnsi="Arial" w:cs="Arial"/>
                <w:color w:val="000000"/>
                <w:sz w:val="18"/>
                <w:szCs w:val="18"/>
              </w:rPr>
              <w:t>podizvajalec predložiti soglasje, na podlagi katerega naročnik namesto ponudnika poravna podizvajalčevo terjatev do ponudnika,</w:t>
            </w:r>
          </w:p>
          <w:p w14:paraId="68A94402" w14:textId="77777777" w:rsidR="00C5381E" w:rsidRDefault="00C11785" w:rsidP="00EE0EE6">
            <w:pPr>
              <w:numPr>
                <w:ilvl w:val="0"/>
                <w:numId w:val="5"/>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14:paraId="486D3BE0" w14:textId="77777777" w:rsidR="00C5381E" w:rsidRDefault="00C11785">
      <w:pPr>
        <w:spacing w:before="225" w:after="225" w:line="240" w:lineRule="auto"/>
        <w:jc w:val="both"/>
      </w:pPr>
      <w:r>
        <w:rPr>
          <w:rFonts w:ascii="Arial" w:hAnsi="Arial" w:cs="Arial"/>
          <w:color w:val="000000"/>
          <w:sz w:val="18"/>
          <w:szCs w:val="18"/>
        </w:rPr>
        <w:t xml:space="preserve">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 </w:t>
      </w:r>
      <w:proofErr w:type="spellStart"/>
      <w:r>
        <w:rPr>
          <w:rFonts w:ascii="Arial" w:hAnsi="Arial" w:cs="Arial"/>
          <w:color w:val="000000"/>
          <w:sz w:val="18"/>
          <w:szCs w:val="18"/>
        </w:rPr>
        <w:t>Nepredložitev</w:t>
      </w:r>
      <w:proofErr w:type="spellEnd"/>
      <w:r>
        <w:rPr>
          <w:rFonts w:ascii="Arial" w:hAnsi="Arial" w:cs="Arial"/>
          <w:color w:val="000000"/>
          <w:sz w:val="18"/>
          <w:szCs w:val="18"/>
        </w:rPr>
        <w:t xml:space="preserve"> izjave v roku je razlog za uvedbo </w:t>
      </w:r>
      <w:proofErr w:type="spellStart"/>
      <w:r>
        <w:rPr>
          <w:rFonts w:ascii="Arial" w:hAnsi="Arial" w:cs="Arial"/>
          <w:color w:val="000000"/>
          <w:sz w:val="18"/>
          <w:szCs w:val="18"/>
        </w:rPr>
        <w:t>prekrškovnega</w:t>
      </w:r>
      <w:proofErr w:type="spellEnd"/>
      <w:r>
        <w:rPr>
          <w:rFonts w:ascii="Arial" w:hAnsi="Arial" w:cs="Arial"/>
          <w:color w:val="000000"/>
          <w:sz w:val="18"/>
          <w:szCs w:val="18"/>
        </w:rPr>
        <w:t xml:space="preserve"> postopka zoper ponudnika pred Državno revizijsko komisijo. Poleg globe je sankcija tudi izločitev  iz postopkov naročanja za predpisano obdobje. </w:t>
      </w:r>
    </w:p>
    <w:tbl>
      <w:tblPr>
        <w:tblStyle w:val="NormalTablePHPDOCX"/>
        <w:tblW w:w="2500" w:type="pct"/>
        <w:tblInd w:w="108" w:type="dxa"/>
        <w:tblLook w:val="04A0" w:firstRow="1" w:lastRow="0" w:firstColumn="1" w:lastColumn="0" w:noHBand="0" w:noVBand="1"/>
      </w:tblPr>
      <w:tblGrid>
        <w:gridCol w:w="4535"/>
      </w:tblGrid>
      <w:tr w:rsidR="00C5381E" w14:paraId="64D8D0A7" w14:textId="77777777">
        <w:tc>
          <w:tcPr>
            <w:tcW w:w="0" w:type="auto"/>
            <w:shd w:val="clear" w:color="auto" w:fill="000000"/>
            <w:tcMar>
              <w:top w:w="150" w:type="dxa"/>
              <w:bottom w:w="150" w:type="dxa"/>
            </w:tcMar>
            <w:vAlign w:val="center"/>
          </w:tcPr>
          <w:p w14:paraId="219ED186" w14:textId="57B8357D" w:rsidR="00C5381E" w:rsidRDefault="004E3B1B">
            <w:r>
              <w:rPr>
                <w:rFonts w:ascii="Arial" w:hAnsi="Arial" w:cs="Arial"/>
                <w:b/>
                <w:bCs/>
                <w:color w:val="FFFFFF"/>
                <w:position w:val="-2"/>
                <w:sz w:val="18"/>
                <w:szCs w:val="18"/>
                <w:shd w:val="clear" w:color="auto" w:fill="000000"/>
              </w:rPr>
              <w:t>8</w:t>
            </w:r>
            <w:r w:rsidR="00C11785">
              <w:rPr>
                <w:rFonts w:ascii="Arial" w:hAnsi="Arial" w:cs="Arial"/>
                <w:b/>
                <w:bCs/>
                <w:color w:val="FFFFFF"/>
                <w:position w:val="-2"/>
                <w:sz w:val="18"/>
                <w:szCs w:val="18"/>
                <w:shd w:val="clear" w:color="auto" w:fill="000000"/>
              </w:rPr>
              <w:t>. Ustavitev postopka, zavrnitev vseh ponudb, odstop od izvedbe javnega naročila</w:t>
            </w:r>
          </w:p>
        </w:tc>
      </w:tr>
    </w:tbl>
    <w:p w14:paraId="6CC981BD" w14:textId="77777777" w:rsidR="00C5381E" w:rsidRDefault="00C11785">
      <w:pPr>
        <w:spacing w:before="225" w:after="225" w:line="240" w:lineRule="auto"/>
        <w:jc w:val="both"/>
      </w:pPr>
      <w:r>
        <w:rPr>
          <w:rFonts w:ascii="Arial" w:hAnsi="Arial" w:cs="Arial"/>
          <w:color w:val="000000"/>
          <w:sz w:val="18"/>
          <w:szCs w:val="18"/>
        </w:rPr>
        <w:t>Naročnik lahko skladno z določili 90. člena ZJN-3 ustavi postopek oddaje javnega naročila, zavrne vse ponudbe ali odstopi od izvedbe javnega naročila.</w:t>
      </w:r>
    </w:p>
    <w:tbl>
      <w:tblPr>
        <w:tblStyle w:val="NormalTablePHPDOCX"/>
        <w:tblW w:w="2500" w:type="pct"/>
        <w:tblInd w:w="108" w:type="dxa"/>
        <w:tblLook w:val="04A0" w:firstRow="1" w:lastRow="0" w:firstColumn="1" w:lastColumn="0" w:noHBand="0" w:noVBand="1"/>
      </w:tblPr>
      <w:tblGrid>
        <w:gridCol w:w="4535"/>
      </w:tblGrid>
      <w:tr w:rsidR="00C5381E" w14:paraId="2462AD71" w14:textId="77777777">
        <w:tc>
          <w:tcPr>
            <w:tcW w:w="0" w:type="auto"/>
            <w:shd w:val="clear" w:color="auto" w:fill="000000"/>
            <w:tcMar>
              <w:top w:w="150" w:type="dxa"/>
              <w:bottom w:w="150" w:type="dxa"/>
            </w:tcMar>
            <w:vAlign w:val="center"/>
          </w:tcPr>
          <w:p w14:paraId="47D72992" w14:textId="12B1C16C" w:rsidR="00C5381E" w:rsidRDefault="004E3B1B">
            <w:r>
              <w:rPr>
                <w:rFonts w:ascii="Arial" w:hAnsi="Arial" w:cs="Arial"/>
                <w:b/>
                <w:bCs/>
                <w:color w:val="FFFFFF"/>
                <w:position w:val="-2"/>
                <w:sz w:val="18"/>
                <w:szCs w:val="18"/>
                <w:shd w:val="clear" w:color="auto" w:fill="000000"/>
              </w:rPr>
              <w:t>9</w:t>
            </w:r>
            <w:r w:rsidR="00C11785">
              <w:rPr>
                <w:rFonts w:ascii="Arial" w:hAnsi="Arial" w:cs="Arial"/>
                <w:b/>
                <w:bCs/>
                <w:color w:val="FFFFFF"/>
                <w:position w:val="-2"/>
                <w:sz w:val="18"/>
                <w:szCs w:val="18"/>
                <w:shd w:val="clear" w:color="auto" w:fill="000000"/>
              </w:rPr>
              <w:t>. Dopolnjevanje, spreminjanje ter pojasnjevanje ponudb</w:t>
            </w:r>
          </w:p>
        </w:tc>
      </w:tr>
    </w:tbl>
    <w:p w14:paraId="78A49500" w14:textId="77777777" w:rsidR="00C5381E" w:rsidRDefault="00C11785">
      <w:pPr>
        <w:spacing w:before="225" w:after="225" w:line="240" w:lineRule="auto"/>
        <w:jc w:val="both"/>
      </w:pPr>
      <w:r>
        <w:rPr>
          <w:rFonts w:ascii="Arial" w:hAnsi="Arial" w:cs="Arial"/>
          <w:color w:val="000000"/>
          <w:sz w:val="18"/>
          <w:szCs w:val="18"/>
        </w:rPr>
        <w:t>Naročnik bo v primeru dopolnjevanja ter pojasnjevanja ponudbe ravnal skladno z določili 89. člena ZJN-3.</w:t>
      </w:r>
    </w:p>
    <w:p w14:paraId="5CF50FBE" w14:textId="77777777" w:rsidR="00C5381E" w:rsidRDefault="00C11785">
      <w:pPr>
        <w:spacing w:before="225" w:after="225" w:line="240" w:lineRule="auto"/>
        <w:jc w:val="both"/>
      </w:pPr>
      <w:r>
        <w:rPr>
          <w:rFonts w:ascii="Arial" w:hAnsi="Arial" w:cs="Arial"/>
          <w:color w:val="000000"/>
          <w:sz w:val="18"/>
          <w:szCs w:val="18"/>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14:paraId="4069D7D8" w14:textId="77777777" w:rsidR="00C5381E" w:rsidRDefault="00C11785">
      <w:pPr>
        <w:spacing w:before="225" w:after="225" w:line="240" w:lineRule="auto"/>
        <w:jc w:val="both"/>
      </w:pPr>
      <w:r>
        <w:rPr>
          <w:rFonts w:ascii="Arial" w:hAnsi="Arial" w:cs="Arial"/>
          <w:color w:val="000000"/>
          <w:sz w:val="18"/>
          <w:szCs w:val="18"/>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14:paraId="378A61EB" w14:textId="77777777" w:rsidR="00C5381E" w:rsidRDefault="00C11785">
      <w:pPr>
        <w:spacing w:before="225" w:after="225" w:line="240" w:lineRule="auto"/>
        <w:jc w:val="both"/>
      </w:pPr>
      <w:r>
        <w:rPr>
          <w:rFonts w:ascii="Arial" w:hAnsi="Arial" w:cs="Arial"/>
          <w:color w:val="000000"/>
          <w:sz w:val="18"/>
          <w:szCs w:val="18"/>
        </w:rPr>
        <w:t>Razen kadar gre za popravek ali dopolnitev očitne napake, če zaradi tega popravka ali dopolnitve ni dejansko predlagana nova ponudba, ponudnik ne sme dopolnjevati ali popravljati:</w:t>
      </w:r>
    </w:p>
    <w:tbl>
      <w:tblPr>
        <w:tblStyle w:val="NormalTablePHPDOCX"/>
        <w:tblW w:w="0" w:type="auto"/>
        <w:tblInd w:w="108" w:type="dxa"/>
        <w:tblLook w:val="04A0" w:firstRow="1" w:lastRow="0" w:firstColumn="1" w:lastColumn="0" w:noHBand="0" w:noVBand="1"/>
      </w:tblPr>
      <w:tblGrid>
        <w:gridCol w:w="8962"/>
      </w:tblGrid>
      <w:tr w:rsidR="00C5381E" w14:paraId="25AB2826" w14:textId="77777777">
        <w:tc>
          <w:tcPr>
            <w:tcW w:w="0" w:type="auto"/>
            <w:tcMar>
              <w:top w:w="0" w:type="auto"/>
              <w:bottom w:w="0" w:type="auto"/>
            </w:tcMar>
          </w:tcPr>
          <w:p w14:paraId="52DB5627" w14:textId="77777777" w:rsidR="00C5381E" w:rsidRDefault="00C11785" w:rsidP="00EE0EE6">
            <w:pPr>
              <w:numPr>
                <w:ilvl w:val="0"/>
                <w:numId w:val="6"/>
              </w:numPr>
              <w:jc w:val="both"/>
              <w:rPr>
                <w:rFonts w:ascii="Arial" w:hAnsi="Arial" w:cs="Arial"/>
                <w:color w:val="000000"/>
                <w:sz w:val="18"/>
                <w:szCs w:val="18"/>
              </w:rPr>
            </w:pPr>
            <w:r>
              <w:rPr>
                <w:rFonts w:ascii="Arial" w:hAnsi="Arial" w:cs="Arial"/>
                <w:color w:val="000000"/>
                <w:sz w:val="18"/>
                <w:szCs w:val="18"/>
              </w:rPr>
              <w:t>svoje cene brez DDV na enoto, vrednosti postavke brez DDV, skupne vrednosti ponudbe brez DDV, razen kadar se skupna vrednost spremeni v skladu s sedmim odstavkom 89. člena ZJN-3 in ponudbe v okviru meril,</w:t>
            </w:r>
          </w:p>
          <w:p w14:paraId="4384F195" w14:textId="77777777" w:rsidR="00C5381E" w:rsidRDefault="00C11785" w:rsidP="00EE0EE6">
            <w:pPr>
              <w:numPr>
                <w:ilvl w:val="0"/>
                <w:numId w:val="6"/>
              </w:numPr>
              <w:jc w:val="both"/>
              <w:rPr>
                <w:rFonts w:ascii="Arial" w:hAnsi="Arial" w:cs="Arial"/>
                <w:color w:val="000000"/>
                <w:sz w:val="18"/>
                <w:szCs w:val="18"/>
              </w:rPr>
            </w:pPr>
            <w:r>
              <w:rPr>
                <w:rFonts w:ascii="Arial" w:hAnsi="Arial" w:cs="Arial"/>
                <w:color w:val="000000"/>
                <w:sz w:val="18"/>
                <w:szCs w:val="18"/>
              </w:rPr>
              <w:t>tistega dela ponudbe, ki se veže na tehnične specifikacije predmeta javnega naročila,</w:t>
            </w:r>
          </w:p>
          <w:p w14:paraId="5E34ABAE" w14:textId="77777777" w:rsidR="00C5381E" w:rsidRDefault="00C11785" w:rsidP="00EE0EE6">
            <w:pPr>
              <w:numPr>
                <w:ilvl w:val="0"/>
                <w:numId w:val="6"/>
              </w:numPr>
              <w:jc w:val="both"/>
              <w:rPr>
                <w:rFonts w:ascii="Arial" w:hAnsi="Arial" w:cs="Arial"/>
                <w:color w:val="000000"/>
                <w:sz w:val="18"/>
                <w:szCs w:val="18"/>
              </w:rPr>
            </w:pPr>
            <w:r>
              <w:rPr>
                <w:rFonts w:ascii="Arial" w:hAnsi="Arial" w:cs="Arial"/>
                <w:color w:val="000000"/>
                <w:sz w:val="18"/>
                <w:szCs w:val="18"/>
              </w:rPr>
              <w:t>tistih elementov ponudbe, ki vplivajo ali bi lahko vplivali na drugačno razvrstitev njegove ponudbe glede na preostale ponudbe, ki jih je naročnik prejel v postopku javnega naročanja.</w:t>
            </w:r>
          </w:p>
        </w:tc>
      </w:tr>
    </w:tbl>
    <w:p w14:paraId="32300FE6" w14:textId="77777777" w:rsidR="00C5381E" w:rsidRDefault="00C11785">
      <w:pPr>
        <w:spacing w:before="225" w:after="225" w:line="240" w:lineRule="auto"/>
        <w:jc w:val="both"/>
      </w:pPr>
      <w:r>
        <w:rPr>
          <w:rFonts w:ascii="Arial" w:hAnsi="Arial" w:cs="Arial"/>
          <w:color w:val="000000"/>
          <w:sz w:val="18"/>
          <w:szCs w:val="18"/>
        </w:rPr>
        <w:lastRenderedPageBreak/>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p w14:paraId="78DEB914" w14:textId="77777777" w:rsidR="00C5381E" w:rsidRDefault="00C11785">
      <w:pPr>
        <w:spacing w:before="225" w:after="225" w:line="240" w:lineRule="auto"/>
        <w:jc w:val="both"/>
        <w:rPr>
          <w:rFonts w:ascii="Arial" w:hAnsi="Arial" w:cs="Arial"/>
          <w:color w:val="000000"/>
          <w:sz w:val="18"/>
          <w:szCs w:val="18"/>
        </w:rPr>
      </w:pPr>
      <w:r>
        <w:rPr>
          <w:rFonts w:ascii="Arial" w:hAnsi="Arial" w:cs="Arial"/>
          <w:b/>
          <w:bCs/>
          <w:color w:val="000000"/>
          <w:sz w:val="18"/>
          <w:szCs w:val="18"/>
        </w:rPr>
        <w:t xml:space="preserve">V primeru, da ponudniki v razpisni dokumentaciji ugotovijo napake v </w:t>
      </w:r>
      <w:proofErr w:type="spellStart"/>
      <w:r>
        <w:rPr>
          <w:rFonts w:ascii="Arial" w:hAnsi="Arial" w:cs="Arial"/>
          <w:b/>
          <w:bCs/>
          <w:color w:val="000000"/>
          <w:sz w:val="18"/>
          <w:szCs w:val="18"/>
        </w:rPr>
        <w:t>prednastavljenih</w:t>
      </w:r>
      <w:proofErr w:type="spellEnd"/>
      <w:r>
        <w:rPr>
          <w:rFonts w:ascii="Arial" w:hAnsi="Arial" w:cs="Arial"/>
          <w:b/>
          <w:bCs/>
          <w:color w:val="000000"/>
          <w:sz w:val="18"/>
          <w:szCs w:val="18"/>
        </w:rPr>
        <w:t xml:space="preserve"> formulah za izračune ponudbenih cen, naj o tem čim prej obvestijo naročnika.</w:t>
      </w:r>
      <w:r>
        <w:rPr>
          <w:rFonts w:ascii="Arial" w:hAnsi="Arial" w:cs="Arial"/>
          <w:color w:val="000000"/>
          <w:sz w:val="18"/>
          <w:szCs w:val="18"/>
        </w:rPr>
        <w:t xml:space="preserve"> Ponudniki lahko ugotovljene napake tudi sami odpravijo, če gre za očitno računske napake v smislu določil 89. člena ZJN-3, pri čemer je zaželeno, da označijo, na katerih mestih in na kakšen način so odpravili napake. V nobenem primeru pa ponudniki pri odpravi napak ne smejo spreminjati </w:t>
      </w:r>
      <w:proofErr w:type="spellStart"/>
      <w:r>
        <w:rPr>
          <w:rFonts w:ascii="Arial" w:hAnsi="Arial" w:cs="Arial"/>
          <w:color w:val="000000"/>
          <w:sz w:val="18"/>
          <w:szCs w:val="18"/>
        </w:rPr>
        <w:t>predizpolnjenih</w:t>
      </w:r>
      <w:proofErr w:type="spellEnd"/>
      <w:r>
        <w:rPr>
          <w:rFonts w:ascii="Arial" w:hAnsi="Arial" w:cs="Arial"/>
          <w:color w:val="000000"/>
          <w:sz w:val="18"/>
          <w:szCs w:val="18"/>
        </w:rPr>
        <w:t xml:space="preserve"> količin ali na kakršenkoli način posegati v same vsebinske zahteve predmeta naročila. </w:t>
      </w:r>
    </w:p>
    <w:p w14:paraId="4F557B95" w14:textId="7825EC52" w:rsidR="004413C2" w:rsidRPr="004413C2" w:rsidRDefault="004413C2">
      <w:pPr>
        <w:spacing w:before="225" w:after="225" w:line="240" w:lineRule="auto"/>
        <w:jc w:val="both"/>
        <w:rPr>
          <w:rFonts w:ascii="Arial" w:hAnsi="Arial" w:cs="Arial"/>
          <w:color w:val="000000" w:themeColor="text1"/>
          <w:sz w:val="18"/>
          <w:szCs w:val="18"/>
        </w:rPr>
      </w:pPr>
      <w:r w:rsidRPr="004413C2">
        <w:rPr>
          <w:rFonts w:ascii="Arial" w:hAnsi="Arial" w:cs="Arial"/>
          <w:color w:val="000000" w:themeColor="text1"/>
          <w:sz w:val="18"/>
          <w:szCs w:val="18"/>
        </w:rPr>
        <w:t>Naknadno vklju</w:t>
      </w:r>
      <w:r w:rsidRPr="004413C2">
        <w:rPr>
          <w:rFonts w:ascii="Arial" w:hAnsi="Arial" w:cs="Arial" w:hint="eastAsia"/>
          <w:color w:val="000000" w:themeColor="text1"/>
          <w:sz w:val="18"/>
          <w:szCs w:val="18"/>
        </w:rPr>
        <w:t>č</w:t>
      </w:r>
      <w:r w:rsidRPr="004413C2">
        <w:rPr>
          <w:rFonts w:ascii="Arial" w:hAnsi="Arial" w:cs="Arial"/>
          <w:color w:val="000000" w:themeColor="text1"/>
          <w:sz w:val="18"/>
          <w:szCs w:val="18"/>
        </w:rPr>
        <w:t>evanje gospodarskih subjektov ter zahtevanih kadrov in referenc (razen v primeru izklju</w:t>
      </w:r>
      <w:r w:rsidRPr="004413C2">
        <w:rPr>
          <w:rFonts w:ascii="Arial" w:hAnsi="Arial" w:cs="Arial" w:hint="eastAsia"/>
          <w:color w:val="000000" w:themeColor="text1"/>
          <w:sz w:val="18"/>
          <w:szCs w:val="18"/>
        </w:rPr>
        <w:t>č</w:t>
      </w:r>
      <w:r w:rsidRPr="004413C2">
        <w:rPr>
          <w:rFonts w:ascii="Arial" w:hAnsi="Arial" w:cs="Arial"/>
          <w:color w:val="000000" w:themeColor="text1"/>
          <w:sz w:val="18"/>
          <w:szCs w:val="18"/>
        </w:rPr>
        <w:t>itve gospodarskega subjekta skladno s 75. členom ZJN-3) pred oddajo naro</w:t>
      </w:r>
      <w:r w:rsidRPr="004413C2">
        <w:rPr>
          <w:rFonts w:ascii="Arial" w:hAnsi="Arial" w:cs="Arial" w:hint="eastAsia"/>
          <w:color w:val="000000" w:themeColor="text1"/>
          <w:sz w:val="18"/>
          <w:szCs w:val="18"/>
        </w:rPr>
        <w:t>č</w:t>
      </w:r>
      <w:r w:rsidRPr="004413C2">
        <w:rPr>
          <w:rFonts w:ascii="Arial" w:hAnsi="Arial" w:cs="Arial"/>
          <w:color w:val="000000" w:themeColor="text1"/>
          <w:sz w:val="18"/>
          <w:szCs w:val="18"/>
        </w:rPr>
        <w:t xml:space="preserve">ila ni dopustno, po oddaji pa le, </w:t>
      </w:r>
      <w:r w:rsidRPr="004413C2">
        <w:rPr>
          <w:rFonts w:ascii="Arial" w:hAnsi="Arial" w:cs="Arial" w:hint="eastAsia"/>
          <w:color w:val="000000" w:themeColor="text1"/>
          <w:sz w:val="18"/>
          <w:szCs w:val="18"/>
        </w:rPr>
        <w:t>č</w:t>
      </w:r>
      <w:r w:rsidRPr="004413C2">
        <w:rPr>
          <w:rFonts w:ascii="Arial" w:hAnsi="Arial" w:cs="Arial"/>
          <w:color w:val="000000" w:themeColor="text1"/>
          <w:sz w:val="18"/>
          <w:szCs w:val="18"/>
        </w:rPr>
        <w:t>e bi bila sicer ogrožena izvedba naro</w:t>
      </w:r>
      <w:r w:rsidRPr="004413C2">
        <w:rPr>
          <w:rFonts w:ascii="Arial" w:hAnsi="Arial" w:cs="Arial" w:hint="eastAsia"/>
          <w:color w:val="000000" w:themeColor="text1"/>
          <w:sz w:val="18"/>
          <w:szCs w:val="18"/>
        </w:rPr>
        <w:t>č</w:t>
      </w:r>
      <w:r w:rsidRPr="004413C2">
        <w:rPr>
          <w:rFonts w:ascii="Arial" w:hAnsi="Arial" w:cs="Arial"/>
          <w:color w:val="000000" w:themeColor="text1"/>
          <w:sz w:val="18"/>
          <w:szCs w:val="18"/>
        </w:rPr>
        <w:t xml:space="preserve">ila skladno s pogodbo, </w:t>
      </w:r>
      <w:r w:rsidRPr="004413C2">
        <w:rPr>
          <w:rFonts w:ascii="Arial" w:hAnsi="Arial" w:cs="Arial" w:hint="eastAsia"/>
          <w:color w:val="000000" w:themeColor="text1"/>
          <w:sz w:val="18"/>
          <w:szCs w:val="18"/>
        </w:rPr>
        <w:t>č</w:t>
      </w:r>
      <w:r w:rsidRPr="004413C2">
        <w:rPr>
          <w:rFonts w:ascii="Arial" w:hAnsi="Arial" w:cs="Arial"/>
          <w:color w:val="000000" w:themeColor="text1"/>
          <w:sz w:val="18"/>
          <w:szCs w:val="18"/>
        </w:rPr>
        <w:t>e so izpolnjeni zahtevani pogoji za priznanje sposobnosti in ob soglasju naro</w:t>
      </w:r>
      <w:r w:rsidRPr="004413C2">
        <w:rPr>
          <w:rFonts w:ascii="Arial" w:hAnsi="Arial" w:cs="Arial" w:hint="eastAsia"/>
          <w:color w:val="000000" w:themeColor="text1"/>
          <w:sz w:val="18"/>
          <w:szCs w:val="18"/>
        </w:rPr>
        <w:t>č</w:t>
      </w:r>
      <w:r w:rsidRPr="004413C2">
        <w:rPr>
          <w:rFonts w:ascii="Arial" w:hAnsi="Arial" w:cs="Arial"/>
          <w:color w:val="000000" w:themeColor="text1"/>
          <w:sz w:val="18"/>
          <w:szCs w:val="18"/>
        </w:rPr>
        <w:t>nika.</w:t>
      </w:r>
    </w:p>
    <w:tbl>
      <w:tblPr>
        <w:tblStyle w:val="NormalTablePHPDOCX"/>
        <w:tblW w:w="2500" w:type="pct"/>
        <w:tblInd w:w="108" w:type="dxa"/>
        <w:tblLook w:val="04A0" w:firstRow="1" w:lastRow="0" w:firstColumn="1" w:lastColumn="0" w:noHBand="0" w:noVBand="1"/>
      </w:tblPr>
      <w:tblGrid>
        <w:gridCol w:w="4535"/>
      </w:tblGrid>
      <w:tr w:rsidR="00C5381E" w14:paraId="288DDBC3" w14:textId="77777777">
        <w:tc>
          <w:tcPr>
            <w:tcW w:w="0" w:type="auto"/>
            <w:shd w:val="clear" w:color="auto" w:fill="000000"/>
            <w:tcMar>
              <w:top w:w="150" w:type="dxa"/>
              <w:bottom w:w="150" w:type="dxa"/>
            </w:tcMar>
            <w:vAlign w:val="center"/>
          </w:tcPr>
          <w:p w14:paraId="136F1BE5" w14:textId="254E45A8" w:rsidR="00C5381E" w:rsidRDefault="004E3B1B">
            <w:r>
              <w:rPr>
                <w:rFonts w:ascii="Arial" w:hAnsi="Arial" w:cs="Arial"/>
                <w:b/>
                <w:bCs/>
                <w:color w:val="FFFFFF"/>
                <w:position w:val="-2"/>
                <w:sz w:val="18"/>
                <w:szCs w:val="18"/>
                <w:shd w:val="clear" w:color="auto" w:fill="000000"/>
              </w:rPr>
              <w:t>10</w:t>
            </w:r>
            <w:r w:rsidR="00C11785">
              <w:rPr>
                <w:rFonts w:ascii="Arial" w:hAnsi="Arial" w:cs="Arial"/>
                <w:b/>
                <w:bCs/>
                <w:color w:val="FFFFFF"/>
                <w:position w:val="-2"/>
                <w:sz w:val="18"/>
                <w:szCs w:val="18"/>
                <w:shd w:val="clear" w:color="auto" w:fill="000000"/>
              </w:rPr>
              <w:t>. Obvestilo o oddaji naročila</w:t>
            </w:r>
          </w:p>
        </w:tc>
      </w:tr>
    </w:tbl>
    <w:p w14:paraId="65348AD3" w14:textId="77777777" w:rsidR="00C5381E" w:rsidRDefault="00C11785">
      <w:pPr>
        <w:spacing w:before="225" w:after="225" w:line="240" w:lineRule="auto"/>
        <w:jc w:val="both"/>
      </w:pPr>
      <w:r>
        <w:rPr>
          <w:rFonts w:ascii="Arial" w:hAnsi="Arial" w:cs="Arial"/>
          <w:color w:val="000000"/>
          <w:sz w:val="18"/>
          <w:szCs w:val="18"/>
        </w:rPr>
        <w:t xml:space="preserve">Po sprejemu odločitve o oddaji naročila bo naročnik slednjo </w:t>
      </w:r>
      <w:r>
        <w:rPr>
          <w:rFonts w:ascii="Arial" w:hAnsi="Arial" w:cs="Arial"/>
          <w:b/>
          <w:bCs/>
          <w:color w:val="000000"/>
          <w:sz w:val="18"/>
          <w:szCs w:val="18"/>
          <w:u w:val="single"/>
        </w:rPr>
        <w:t>objavil na portalu javnih naročil</w:t>
      </w:r>
      <w:r>
        <w:rPr>
          <w:rFonts w:ascii="Arial" w:hAnsi="Arial" w:cs="Arial"/>
          <w:color w:val="000000"/>
          <w:sz w:val="18"/>
          <w:szCs w:val="18"/>
        </w:rPr>
        <w:t xml:space="preserve">. Naročnik o vseh odločitvah obvesti ponudnike in kandidate na način, da odločitev objavi na portalu javnih naročil. </w:t>
      </w:r>
      <w:r>
        <w:rPr>
          <w:rFonts w:ascii="Arial" w:hAnsi="Arial" w:cs="Arial"/>
          <w:b/>
          <w:bCs/>
          <w:color w:val="000000"/>
          <w:sz w:val="18"/>
          <w:szCs w:val="18"/>
          <w:u w:val="single"/>
        </w:rPr>
        <w:t>Odločitev se šteje za vročeno z dnem objave na portalu javnih naročil. </w:t>
      </w:r>
    </w:p>
    <w:p w14:paraId="2BBEA954" w14:textId="77777777" w:rsidR="00C5381E" w:rsidRDefault="00C11785">
      <w:pPr>
        <w:spacing w:before="225" w:after="225" w:line="240" w:lineRule="auto"/>
        <w:jc w:val="both"/>
      </w:pPr>
      <w:r>
        <w:rPr>
          <w:rFonts w:ascii="Arial" w:hAnsi="Arial" w:cs="Arial"/>
          <w:b/>
          <w:bCs/>
          <w:color w:val="000000"/>
          <w:sz w:val="18"/>
          <w:szCs w:val="18"/>
        </w:rPr>
        <w:t>Ponudnike opozarjamo, da so sami dolžni spremljati objave odločitev na portalu javnih naročil.</w:t>
      </w:r>
    </w:p>
    <w:p w14:paraId="4C72CBD7" w14:textId="77777777" w:rsidR="00C5381E" w:rsidRDefault="00C11785">
      <w:pPr>
        <w:spacing w:before="225" w:after="225" w:line="240" w:lineRule="auto"/>
        <w:jc w:val="both"/>
      </w:pPr>
      <w:r>
        <w:rPr>
          <w:rFonts w:ascii="Arial" w:hAnsi="Arial" w:cs="Arial"/>
          <w:color w:val="000000"/>
          <w:sz w:val="18"/>
          <w:szCs w:val="18"/>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14:paraId="6B02C627" w14:textId="77777777" w:rsidR="00C5381E" w:rsidRDefault="00C11785">
      <w:pPr>
        <w:spacing w:before="225" w:after="225" w:line="240" w:lineRule="auto"/>
        <w:jc w:val="both"/>
      </w:pPr>
      <w:r>
        <w:rPr>
          <w:rFonts w:ascii="Arial" w:hAnsi="Arial" w:cs="Arial"/>
          <w:color w:val="000000"/>
          <w:sz w:val="18"/>
          <w:szCs w:val="18"/>
        </w:rPr>
        <w:t>Naročnik lahko do pravnomočnosti odločitve o oddaji javnega naročila z namenom odprave nezakonitosti po predhodni ugotovitvi utemeljenosti, svojo odločitev na lastno pobudo spremeni in sprejme novo odločitev, s katero nadomesti prejšnjo. </w:t>
      </w:r>
    </w:p>
    <w:tbl>
      <w:tblPr>
        <w:tblStyle w:val="NormalTablePHPDOCX"/>
        <w:tblW w:w="3435" w:type="pct"/>
        <w:tblInd w:w="108" w:type="dxa"/>
        <w:tblLook w:val="04A0" w:firstRow="1" w:lastRow="0" w:firstColumn="1" w:lastColumn="0" w:noHBand="0" w:noVBand="1"/>
      </w:tblPr>
      <w:tblGrid>
        <w:gridCol w:w="6231"/>
      </w:tblGrid>
      <w:tr w:rsidR="00C5381E" w14:paraId="063FB4C8" w14:textId="77777777" w:rsidTr="004010F0">
        <w:tc>
          <w:tcPr>
            <w:tcW w:w="5000" w:type="pct"/>
            <w:shd w:val="clear" w:color="auto" w:fill="000000"/>
            <w:tcMar>
              <w:top w:w="150" w:type="dxa"/>
              <w:bottom w:w="150" w:type="dxa"/>
            </w:tcMar>
            <w:vAlign w:val="center"/>
          </w:tcPr>
          <w:p w14:paraId="6478B835" w14:textId="6AE1BC20" w:rsidR="00C5381E" w:rsidRDefault="00C11785" w:rsidP="00D87071">
            <w:r>
              <w:rPr>
                <w:rFonts w:ascii="Arial" w:hAnsi="Arial" w:cs="Arial"/>
                <w:b/>
                <w:bCs/>
                <w:color w:val="FFFFFF"/>
                <w:position w:val="-2"/>
                <w:sz w:val="18"/>
                <w:szCs w:val="18"/>
                <w:shd w:val="clear" w:color="auto" w:fill="000000"/>
              </w:rPr>
              <w:t>1</w:t>
            </w:r>
            <w:r w:rsidR="004E3B1B">
              <w:rPr>
                <w:rFonts w:ascii="Arial" w:hAnsi="Arial" w:cs="Arial"/>
                <w:b/>
                <w:bCs/>
                <w:color w:val="FFFFFF"/>
                <w:position w:val="-2"/>
                <w:sz w:val="18"/>
                <w:szCs w:val="18"/>
                <w:shd w:val="clear" w:color="auto" w:fill="000000"/>
              </w:rPr>
              <w:t>1</w:t>
            </w:r>
            <w:r w:rsidR="00D87071">
              <w:rPr>
                <w:rFonts w:ascii="Arial" w:hAnsi="Arial" w:cs="Arial"/>
                <w:b/>
                <w:bCs/>
                <w:color w:val="FFFFFF"/>
                <w:position w:val="-2"/>
                <w:sz w:val="18"/>
                <w:szCs w:val="18"/>
                <w:shd w:val="clear" w:color="auto" w:fill="000000"/>
              </w:rPr>
              <w:t>. Sklenitev</w:t>
            </w:r>
            <w:r w:rsidR="0075331B">
              <w:rPr>
                <w:rFonts w:ascii="Arial" w:hAnsi="Arial" w:cs="Arial"/>
                <w:b/>
                <w:bCs/>
                <w:color w:val="FFFFFF"/>
                <w:position w:val="-2"/>
                <w:sz w:val="18"/>
                <w:szCs w:val="18"/>
                <w:shd w:val="clear" w:color="auto" w:fill="000000"/>
              </w:rPr>
              <w:t xml:space="preserve"> okvirnega sporazuma</w:t>
            </w:r>
            <w:r w:rsidR="00D87071">
              <w:rPr>
                <w:rFonts w:ascii="Arial" w:hAnsi="Arial" w:cs="Arial"/>
                <w:b/>
                <w:bCs/>
                <w:color w:val="FFFFFF"/>
                <w:position w:val="-2"/>
                <w:sz w:val="18"/>
                <w:szCs w:val="18"/>
                <w:shd w:val="clear" w:color="auto" w:fill="000000"/>
              </w:rPr>
              <w:t xml:space="preserve"> in pogodbe</w:t>
            </w:r>
          </w:p>
        </w:tc>
      </w:tr>
    </w:tbl>
    <w:p w14:paraId="0905F0EB" w14:textId="44E9C9CE" w:rsidR="004010F0" w:rsidRDefault="00D87071" w:rsidP="00D87071">
      <w:pPr>
        <w:spacing w:before="225" w:after="225" w:line="240" w:lineRule="auto"/>
        <w:jc w:val="both"/>
      </w:pPr>
      <w:r>
        <w:rPr>
          <w:rFonts w:ascii="Arial" w:hAnsi="Arial" w:cs="Arial"/>
          <w:color w:val="000000"/>
          <w:sz w:val="18"/>
          <w:szCs w:val="18"/>
        </w:rPr>
        <w:t>Če se ponudnik v osmih</w:t>
      </w:r>
      <w:r w:rsidR="0075331B">
        <w:rPr>
          <w:rFonts w:ascii="Arial" w:hAnsi="Arial" w:cs="Arial"/>
          <w:color w:val="000000"/>
          <w:sz w:val="18"/>
          <w:szCs w:val="18"/>
        </w:rPr>
        <w:t xml:space="preserve"> (</w:t>
      </w:r>
      <w:r>
        <w:rPr>
          <w:rFonts w:ascii="Arial" w:hAnsi="Arial" w:cs="Arial"/>
          <w:color w:val="000000"/>
          <w:sz w:val="18"/>
          <w:szCs w:val="18"/>
        </w:rPr>
        <w:t>8</w:t>
      </w:r>
      <w:r w:rsidR="004010F0">
        <w:rPr>
          <w:rFonts w:ascii="Arial" w:hAnsi="Arial" w:cs="Arial"/>
          <w:color w:val="000000"/>
          <w:sz w:val="18"/>
          <w:szCs w:val="18"/>
        </w:rPr>
        <w:t>) dneh od prejema poziva k podpisu</w:t>
      </w:r>
      <w:r>
        <w:rPr>
          <w:rFonts w:ascii="Arial" w:hAnsi="Arial" w:cs="Arial"/>
          <w:color w:val="000000"/>
          <w:sz w:val="18"/>
          <w:szCs w:val="18"/>
        </w:rPr>
        <w:t xml:space="preserve"> okvirnega sporazuma ali pogodbe na osnovi izvajanja okvirnega sporazuma</w:t>
      </w:r>
      <w:r w:rsidR="004010F0">
        <w:rPr>
          <w:rFonts w:ascii="Arial" w:hAnsi="Arial" w:cs="Arial"/>
          <w:color w:val="000000"/>
          <w:sz w:val="18"/>
          <w:szCs w:val="18"/>
        </w:rPr>
        <w:t xml:space="preserve"> ne bo odzval z vračilom podpisane verzije </w:t>
      </w:r>
      <w:r w:rsidR="004C74E2">
        <w:rPr>
          <w:rFonts w:ascii="Arial" w:hAnsi="Arial" w:cs="Arial"/>
          <w:color w:val="000000"/>
          <w:sz w:val="18"/>
          <w:szCs w:val="18"/>
        </w:rPr>
        <w:t>pogodbe</w:t>
      </w:r>
      <w:r w:rsidR="00BE4E66">
        <w:rPr>
          <w:rFonts w:ascii="Arial" w:hAnsi="Arial" w:cs="Arial"/>
          <w:color w:val="000000"/>
          <w:sz w:val="18"/>
          <w:szCs w:val="18"/>
        </w:rPr>
        <w:t xml:space="preserve"> </w:t>
      </w:r>
      <w:r w:rsidR="004010F0">
        <w:rPr>
          <w:rFonts w:ascii="Arial" w:hAnsi="Arial" w:cs="Arial"/>
          <w:color w:val="000000"/>
          <w:sz w:val="18"/>
          <w:szCs w:val="18"/>
        </w:rPr>
        <w:t xml:space="preserve">in jo poslal ali izročil na naslov/sedež naročnika (oddajna teorija), lahko naročnik šteje, da je izbrani ponudnik odstopil </w:t>
      </w:r>
      <w:r>
        <w:rPr>
          <w:rFonts w:ascii="Arial" w:hAnsi="Arial" w:cs="Arial"/>
          <w:color w:val="000000"/>
          <w:sz w:val="18"/>
          <w:szCs w:val="18"/>
        </w:rPr>
        <w:t>naročila</w:t>
      </w:r>
      <w:r w:rsidR="004010F0">
        <w:rPr>
          <w:rFonts w:ascii="Arial" w:hAnsi="Arial" w:cs="Arial"/>
          <w:color w:val="000000"/>
          <w:sz w:val="18"/>
          <w:szCs w:val="18"/>
        </w:rPr>
        <w:t>.</w:t>
      </w:r>
    </w:p>
    <w:p w14:paraId="43F81AEC" w14:textId="09DDC943" w:rsidR="004010F0" w:rsidRDefault="004010F0" w:rsidP="00764B9D">
      <w:pPr>
        <w:spacing w:before="225" w:after="225" w:line="240" w:lineRule="auto"/>
        <w:jc w:val="both"/>
      </w:pPr>
      <w:r>
        <w:rPr>
          <w:rFonts w:ascii="Arial" w:hAnsi="Arial" w:cs="Arial"/>
          <w:color w:val="000000"/>
          <w:sz w:val="18"/>
          <w:szCs w:val="18"/>
        </w:rPr>
        <w:t xml:space="preserve">Naročnik lahko od ponudnika, ki odkloni sklenitev </w:t>
      </w:r>
      <w:r w:rsidR="00764B9D" w:rsidRPr="00764B9D">
        <w:rPr>
          <w:rFonts w:ascii="Arial" w:hAnsi="Arial" w:cs="Arial"/>
          <w:color w:val="000000"/>
          <w:sz w:val="18"/>
          <w:szCs w:val="18"/>
        </w:rPr>
        <w:t>okvirnega sporazuma ali pogodbe</w:t>
      </w:r>
      <w:r w:rsidR="00A5503E">
        <w:rPr>
          <w:rFonts w:ascii="Arial" w:hAnsi="Arial" w:cs="Arial"/>
          <w:color w:val="000000"/>
          <w:sz w:val="18"/>
          <w:szCs w:val="18"/>
        </w:rPr>
        <w:t xml:space="preserve"> </w:t>
      </w:r>
      <w:r>
        <w:rPr>
          <w:rFonts w:ascii="Arial" w:hAnsi="Arial" w:cs="Arial"/>
          <w:color w:val="000000"/>
          <w:sz w:val="18"/>
          <w:szCs w:val="18"/>
        </w:rPr>
        <w:t xml:space="preserve">ali pravočasno ne predloži zavarovanja za dobro izvedbo, česar posledica je neveljavnost </w:t>
      </w:r>
      <w:r w:rsidR="00982E0D">
        <w:rPr>
          <w:rFonts w:ascii="Arial" w:hAnsi="Arial" w:cs="Arial"/>
          <w:color w:val="000000"/>
          <w:sz w:val="18"/>
          <w:szCs w:val="18"/>
        </w:rPr>
        <w:t>pogodbe</w:t>
      </w:r>
      <w:r>
        <w:rPr>
          <w:rFonts w:ascii="Arial" w:hAnsi="Arial" w:cs="Arial"/>
          <w:color w:val="000000"/>
          <w:sz w:val="18"/>
          <w:szCs w:val="18"/>
        </w:rPr>
        <w:t xml:space="preserve">, zahteva povračilo vse morebitno dodatno nastale škode zaradi takšnega ravnanja ponudnika. Naročnik si pridržuje tudi pravico sodno iztožiti podpis </w:t>
      </w:r>
      <w:r w:rsidR="00982E0D">
        <w:rPr>
          <w:rFonts w:ascii="Arial" w:hAnsi="Arial" w:cs="Arial"/>
          <w:color w:val="000000"/>
          <w:sz w:val="18"/>
          <w:szCs w:val="18"/>
        </w:rPr>
        <w:t>pogodbe</w:t>
      </w:r>
      <w:r>
        <w:rPr>
          <w:rFonts w:ascii="Arial" w:hAnsi="Arial" w:cs="Arial"/>
          <w:color w:val="000000"/>
          <w:sz w:val="18"/>
          <w:szCs w:val="18"/>
        </w:rPr>
        <w:t>, če bi bilo to naročniku v interesu.</w:t>
      </w:r>
    </w:p>
    <w:p w14:paraId="202DA860" w14:textId="7C8914B9" w:rsidR="004010F0" w:rsidRDefault="004010F0" w:rsidP="004010F0">
      <w:pPr>
        <w:spacing w:before="225" w:after="225" w:line="240" w:lineRule="auto"/>
        <w:jc w:val="both"/>
      </w:pPr>
      <w:r>
        <w:rPr>
          <w:rFonts w:ascii="Arial" w:hAnsi="Arial" w:cs="Arial"/>
          <w:color w:val="000000"/>
          <w:sz w:val="18"/>
          <w:szCs w:val="18"/>
        </w:rPr>
        <w:t xml:space="preserve">V skladu z ZJN-3 se lahko </w:t>
      </w:r>
      <w:r w:rsidR="00D87071">
        <w:rPr>
          <w:rFonts w:ascii="Arial" w:hAnsi="Arial" w:cs="Arial"/>
          <w:color w:val="000000"/>
          <w:sz w:val="18"/>
          <w:szCs w:val="18"/>
        </w:rPr>
        <w:t>okvirni sporazum ali</w:t>
      </w:r>
      <w:r w:rsidR="00D87071" w:rsidRPr="00D87071">
        <w:rPr>
          <w:rFonts w:ascii="Arial" w:hAnsi="Arial" w:cs="Arial"/>
          <w:color w:val="000000"/>
          <w:sz w:val="18"/>
          <w:szCs w:val="18"/>
        </w:rPr>
        <w:t xml:space="preserve"> </w:t>
      </w:r>
      <w:r w:rsidR="004C74E2">
        <w:rPr>
          <w:rFonts w:ascii="Arial" w:hAnsi="Arial" w:cs="Arial"/>
          <w:color w:val="000000"/>
          <w:sz w:val="18"/>
          <w:szCs w:val="18"/>
        </w:rPr>
        <w:t>pogodba</w:t>
      </w:r>
      <w:r>
        <w:rPr>
          <w:rFonts w:ascii="Arial" w:hAnsi="Arial" w:cs="Arial"/>
          <w:color w:val="000000"/>
          <w:sz w:val="18"/>
          <w:szCs w:val="18"/>
        </w:rPr>
        <w:t xml:space="preserve"> spremeni brez novega postopka javnega naročanja v katerem koli od naslednjih primerov:</w:t>
      </w:r>
    </w:p>
    <w:tbl>
      <w:tblPr>
        <w:tblStyle w:val="NormalTablePHPDOCX"/>
        <w:tblW w:w="0" w:type="auto"/>
        <w:tblInd w:w="108" w:type="dxa"/>
        <w:tblLook w:val="04A0" w:firstRow="1" w:lastRow="0" w:firstColumn="1" w:lastColumn="0" w:noHBand="0" w:noVBand="1"/>
      </w:tblPr>
      <w:tblGrid>
        <w:gridCol w:w="8962"/>
      </w:tblGrid>
      <w:tr w:rsidR="004010F0" w14:paraId="3EAFB798" w14:textId="77777777" w:rsidTr="00DD6EB0">
        <w:tc>
          <w:tcPr>
            <w:tcW w:w="0" w:type="auto"/>
            <w:tcMar>
              <w:top w:w="0" w:type="auto"/>
              <w:bottom w:w="0" w:type="auto"/>
            </w:tcMar>
          </w:tcPr>
          <w:p w14:paraId="12A14026" w14:textId="29C38E2D" w:rsidR="004010F0" w:rsidRDefault="004010F0" w:rsidP="00EE0EE6">
            <w:pPr>
              <w:numPr>
                <w:ilvl w:val="0"/>
                <w:numId w:val="7"/>
              </w:numPr>
              <w:jc w:val="both"/>
              <w:rPr>
                <w:rFonts w:ascii="Arial" w:hAnsi="Arial" w:cs="Arial"/>
                <w:color w:val="000000"/>
                <w:sz w:val="18"/>
                <w:szCs w:val="18"/>
              </w:rPr>
            </w:pPr>
            <w:r>
              <w:rPr>
                <w:rFonts w:ascii="Arial" w:hAnsi="Arial" w:cs="Arial"/>
                <w:color w:val="000000"/>
                <w:sz w:val="18"/>
                <w:szCs w:val="18"/>
              </w:rPr>
              <w:t xml:space="preserve">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w:t>
            </w:r>
            <w:r w:rsidR="00982E0D">
              <w:rPr>
                <w:rFonts w:ascii="Arial" w:hAnsi="Arial" w:cs="Arial"/>
                <w:color w:val="000000"/>
                <w:sz w:val="18"/>
                <w:szCs w:val="18"/>
              </w:rPr>
              <w:t>pogodbe</w:t>
            </w:r>
            <w:r>
              <w:rPr>
                <w:rFonts w:ascii="Arial" w:hAnsi="Arial" w:cs="Arial"/>
                <w:color w:val="000000"/>
                <w:sz w:val="18"/>
                <w:szCs w:val="18"/>
              </w:rPr>
              <w:t>;</w:t>
            </w:r>
          </w:p>
          <w:p w14:paraId="4F269A0A" w14:textId="6228B14C" w:rsidR="004010F0" w:rsidRDefault="00E807E2" w:rsidP="00EE0EE6">
            <w:pPr>
              <w:numPr>
                <w:ilvl w:val="0"/>
                <w:numId w:val="7"/>
              </w:numPr>
              <w:jc w:val="both"/>
              <w:rPr>
                <w:rFonts w:ascii="Arial" w:hAnsi="Arial" w:cs="Arial"/>
                <w:color w:val="000000"/>
                <w:sz w:val="18"/>
                <w:szCs w:val="18"/>
              </w:rPr>
            </w:pPr>
            <w:r w:rsidRPr="00E807E2">
              <w:rPr>
                <w:rFonts w:ascii="Arial" w:hAnsi="Arial" w:cs="Arial"/>
                <w:color w:val="000000"/>
                <w:sz w:val="18"/>
                <w:szCs w:val="18"/>
              </w:rPr>
              <w:t>za dodatne gradnje, storitve ali dobave blaga</w:t>
            </w:r>
            <w:r w:rsidR="004010F0">
              <w:rPr>
                <w:rFonts w:ascii="Arial" w:hAnsi="Arial" w:cs="Arial"/>
                <w:color w:val="000000"/>
                <w:sz w:val="18"/>
                <w:szCs w:val="18"/>
              </w:rPr>
              <w:t xml:space="preserve">, ki jih izvede prvotni </w:t>
            </w:r>
            <w:r>
              <w:rPr>
                <w:rFonts w:ascii="Arial" w:hAnsi="Arial" w:cs="Arial"/>
                <w:color w:val="000000"/>
                <w:sz w:val="18"/>
                <w:szCs w:val="18"/>
              </w:rPr>
              <w:t>izvajalec</w:t>
            </w:r>
            <w:r w:rsidR="004010F0">
              <w:rPr>
                <w:rFonts w:ascii="Arial" w:hAnsi="Arial" w:cs="Arial"/>
                <w:color w:val="000000"/>
                <w:sz w:val="18"/>
                <w:szCs w:val="18"/>
              </w:rPr>
              <w:t xml:space="preserve">, če so potrebne, čeprav niso bile vključene v prvotno javno naročilo, in če  bi zamenjava </w:t>
            </w:r>
            <w:r>
              <w:rPr>
                <w:rFonts w:ascii="Arial" w:hAnsi="Arial" w:cs="Arial"/>
                <w:color w:val="000000"/>
                <w:sz w:val="18"/>
                <w:szCs w:val="18"/>
              </w:rPr>
              <w:t>izvajalca</w:t>
            </w:r>
            <w:r w:rsidR="004010F0">
              <w:rPr>
                <w:rFonts w:ascii="Arial" w:hAnsi="Arial" w:cs="Arial"/>
                <w:color w:val="000000"/>
                <w:sz w:val="18"/>
                <w:szCs w:val="18"/>
              </w:rPr>
              <w:t xml:space="preserve"> naročniku povzročila velike nevšečnosti ali znatno podvajanje stroškov;</w:t>
            </w:r>
          </w:p>
          <w:p w14:paraId="16F0603B" w14:textId="77777777" w:rsidR="004010F0" w:rsidRDefault="004010F0" w:rsidP="00EE0EE6">
            <w:pPr>
              <w:numPr>
                <w:ilvl w:val="0"/>
                <w:numId w:val="7"/>
              </w:numPr>
              <w:jc w:val="both"/>
              <w:rPr>
                <w:rFonts w:ascii="Arial" w:hAnsi="Arial" w:cs="Arial"/>
                <w:color w:val="000000"/>
                <w:sz w:val="18"/>
                <w:szCs w:val="18"/>
              </w:rPr>
            </w:pPr>
            <w:r>
              <w:rPr>
                <w:rFonts w:ascii="Arial" w:hAnsi="Arial" w:cs="Arial"/>
                <w:color w:val="000000"/>
                <w:sz w:val="18"/>
                <w:szCs w:val="18"/>
              </w:rPr>
              <w:t>če je sprememba potrebna zaradi okoliščin, ki jih skrben naročnik ni mogel predvideti, in sprememba ne spreminja splošne narave javnega naročila;</w:t>
            </w:r>
          </w:p>
          <w:p w14:paraId="1EA86ECF" w14:textId="77777777" w:rsidR="004010F0" w:rsidRDefault="004010F0" w:rsidP="00EE0EE6">
            <w:pPr>
              <w:numPr>
                <w:ilvl w:val="0"/>
                <w:numId w:val="7"/>
              </w:numPr>
              <w:jc w:val="both"/>
              <w:rPr>
                <w:rFonts w:ascii="Arial" w:hAnsi="Arial" w:cs="Arial"/>
                <w:color w:val="000000"/>
                <w:sz w:val="18"/>
                <w:szCs w:val="18"/>
              </w:rPr>
            </w:pPr>
            <w:r>
              <w:rPr>
                <w:rFonts w:ascii="Arial" w:hAnsi="Arial" w:cs="Arial"/>
                <w:color w:val="000000"/>
                <w:sz w:val="18"/>
                <w:szCs w:val="18"/>
              </w:rPr>
              <w:lastRenderedPageBreak/>
              <w:t>če ponudnika, ki mu je naročnik prvotno oddal javno naročilo, zamenja nov subjekt kot posledica enega od naslednjih razlogov:</w:t>
            </w:r>
          </w:p>
        </w:tc>
      </w:tr>
      <w:tr w:rsidR="004010F0" w14:paraId="75EDA1D8" w14:textId="77777777" w:rsidTr="00DD6EB0">
        <w:tc>
          <w:tcPr>
            <w:tcW w:w="0" w:type="auto"/>
            <w:tcMar>
              <w:top w:w="0" w:type="auto"/>
              <w:bottom w:w="0" w:type="auto"/>
            </w:tcMar>
          </w:tcPr>
          <w:p w14:paraId="76230520" w14:textId="77777777" w:rsidR="004010F0" w:rsidRDefault="004010F0" w:rsidP="00EE0EE6">
            <w:pPr>
              <w:numPr>
                <w:ilvl w:val="0"/>
                <w:numId w:val="8"/>
              </w:numPr>
              <w:jc w:val="both"/>
              <w:rPr>
                <w:rFonts w:ascii="Arial" w:hAnsi="Arial" w:cs="Arial"/>
                <w:color w:val="000000"/>
                <w:sz w:val="18"/>
                <w:szCs w:val="18"/>
              </w:rPr>
            </w:pPr>
            <w:r>
              <w:rPr>
                <w:rFonts w:ascii="Arial" w:hAnsi="Arial" w:cs="Arial"/>
                <w:color w:val="000000"/>
                <w:sz w:val="18"/>
                <w:szCs w:val="18"/>
              </w:rPr>
              <w:lastRenderedPageBreak/>
              <w:t>nedvoumna določba o reviziji ali opcija v skladu z a. točko;</w:t>
            </w:r>
          </w:p>
          <w:p w14:paraId="3888A4B2" w14:textId="77777777" w:rsidR="004010F0" w:rsidRDefault="004010F0" w:rsidP="00EE0EE6">
            <w:pPr>
              <w:numPr>
                <w:ilvl w:val="0"/>
                <w:numId w:val="8"/>
              </w:numPr>
              <w:jc w:val="both"/>
              <w:rPr>
                <w:rFonts w:ascii="Arial" w:hAnsi="Arial" w:cs="Arial"/>
                <w:color w:val="000000"/>
                <w:sz w:val="18"/>
                <w:szCs w:val="18"/>
              </w:rPr>
            </w:pPr>
            <w:r>
              <w:rPr>
                <w:rFonts w:ascii="Arial" w:hAnsi="Arial" w:cs="Arial"/>
                <w:color w:val="000000"/>
                <w:sz w:val="18"/>
                <w:szCs w:val="18"/>
              </w:rPr>
              <w:t xml:space="preserve">drug gospodarski subjekt, ki izpolnjuje prvotno določene pogoje za sodelovanje, standarde za zagotavljanje kakovosti in standarde za </w:t>
            </w:r>
            <w:proofErr w:type="spellStart"/>
            <w:r>
              <w:rPr>
                <w:rFonts w:ascii="Arial" w:hAnsi="Arial" w:cs="Arial"/>
                <w:color w:val="000000"/>
                <w:sz w:val="18"/>
                <w:szCs w:val="18"/>
              </w:rPr>
              <w:t>okoljsko</w:t>
            </w:r>
            <w:proofErr w:type="spellEnd"/>
            <w:r>
              <w:rPr>
                <w:rFonts w:ascii="Arial" w:hAnsi="Arial" w:cs="Arial"/>
                <w:color w:val="000000"/>
                <w:sz w:val="18"/>
                <w:szCs w:val="18"/>
              </w:rPr>
              <w:t xml:space="preserve"> ravnanje ter zanj ne obstajajo prvotno določeni razlogi za izključitev, v celoti ali delno nasledi prvotnega ponudnika po prestrukturiranju podjetja, vključno s prevzemom, združitvijo, pripojitvijo ali insolventnostjo, če to ne vključuje drugih bistvenih sprememb javnega naročila in ni namenjeno </w:t>
            </w:r>
            <w:proofErr w:type="spellStart"/>
            <w:r>
              <w:rPr>
                <w:rFonts w:ascii="Arial" w:hAnsi="Arial" w:cs="Arial"/>
                <w:color w:val="000000"/>
                <w:sz w:val="18"/>
                <w:szCs w:val="18"/>
              </w:rPr>
              <w:t>obidu</w:t>
            </w:r>
            <w:proofErr w:type="spellEnd"/>
            <w:r>
              <w:rPr>
                <w:rFonts w:ascii="Arial" w:hAnsi="Arial" w:cs="Arial"/>
                <w:color w:val="000000"/>
                <w:sz w:val="18"/>
                <w:szCs w:val="18"/>
              </w:rPr>
              <w:t xml:space="preserve"> določb tega zakona;</w:t>
            </w:r>
          </w:p>
          <w:p w14:paraId="6D23151B" w14:textId="77777777" w:rsidR="004010F0" w:rsidRDefault="004010F0" w:rsidP="00DD6EB0">
            <w:pPr>
              <w:ind w:left="720"/>
              <w:jc w:val="both"/>
              <w:rPr>
                <w:rFonts w:ascii="Arial" w:hAnsi="Arial" w:cs="Arial"/>
                <w:color w:val="000000"/>
                <w:sz w:val="18"/>
                <w:szCs w:val="18"/>
              </w:rPr>
            </w:pPr>
          </w:p>
        </w:tc>
      </w:tr>
      <w:tr w:rsidR="004010F0" w14:paraId="5B73B956" w14:textId="77777777" w:rsidTr="00DD6EB0">
        <w:tc>
          <w:tcPr>
            <w:tcW w:w="0" w:type="auto"/>
            <w:tcMar>
              <w:top w:w="0" w:type="auto"/>
              <w:bottom w:w="0" w:type="auto"/>
            </w:tcMar>
          </w:tcPr>
          <w:p w14:paraId="3866D12F" w14:textId="77777777" w:rsidR="004010F0" w:rsidRDefault="004010F0" w:rsidP="00EE0EE6">
            <w:pPr>
              <w:numPr>
                <w:ilvl w:val="0"/>
                <w:numId w:val="9"/>
              </w:numPr>
              <w:jc w:val="both"/>
              <w:rPr>
                <w:rFonts w:ascii="Arial" w:hAnsi="Arial" w:cs="Arial"/>
                <w:color w:val="000000"/>
                <w:sz w:val="18"/>
                <w:szCs w:val="18"/>
              </w:rPr>
            </w:pPr>
            <w:r>
              <w:rPr>
                <w:rFonts w:ascii="Arial" w:hAnsi="Arial" w:cs="Arial"/>
                <w:color w:val="000000"/>
                <w:sz w:val="18"/>
                <w:szCs w:val="18"/>
              </w:rPr>
              <w:t>če sprememba ne glede na njeno vrednost ni bistvena.</w:t>
            </w:r>
          </w:p>
        </w:tc>
      </w:tr>
    </w:tbl>
    <w:p w14:paraId="5D8662AA" w14:textId="3B4F9749" w:rsidR="004010F0" w:rsidRDefault="004010F0" w:rsidP="004010F0">
      <w:pPr>
        <w:spacing w:before="225" w:after="225" w:line="240" w:lineRule="auto"/>
        <w:jc w:val="both"/>
      </w:pPr>
      <w:r>
        <w:rPr>
          <w:rFonts w:ascii="Arial" w:hAnsi="Arial" w:cs="Arial"/>
          <w:color w:val="000000"/>
          <w:sz w:val="18"/>
          <w:szCs w:val="18"/>
        </w:rPr>
        <w:t xml:space="preserve">Sprememba </w:t>
      </w:r>
      <w:r w:rsidR="004C74E2">
        <w:rPr>
          <w:rFonts w:ascii="Arial" w:hAnsi="Arial" w:cs="Arial"/>
          <w:color w:val="000000"/>
          <w:sz w:val="18"/>
          <w:szCs w:val="18"/>
        </w:rPr>
        <w:t>pogodbe</w:t>
      </w:r>
      <w:r w:rsidR="00912D72">
        <w:rPr>
          <w:rFonts w:ascii="Arial" w:hAnsi="Arial" w:cs="Arial"/>
          <w:color w:val="000000"/>
          <w:sz w:val="18"/>
          <w:szCs w:val="18"/>
        </w:rPr>
        <w:t xml:space="preserve"> </w:t>
      </w:r>
      <w:r>
        <w:rPr>
          <w:rFonts w:ascii="Arial" w:hAnsi="Arial" w:cs="Arial"/>
          <w:color w:val="000000"/>
          <w:sz w:val="18"/>
          <w:szCs w:val="18"/>
        </w:rPr>
        <w:t>med nje</w:t>
      </w:r>
      <w:r w:rsidR="00912D72">
        <w:rPr>
          <w:rFonts w:ascii="Arial" w:hAnsi="Arial" w:cs="Arial"/>
          <w:color w:val="000000"/>
          <w:sz w:val="18"/>
          <w:szCs w:val="18"/>
        </w:rPr>
        <w:t>no</w:t>
      </w:r>
      <w:r>
        <w:rPr>
          <w:rFonts w:ascii="Arial" w:hAnsi="Arial" w:cs="Arial"/>
          <w:color w:val="000000"/>
          <w:sz w:val="18"/>
          <w:szCs w:val="18"/>
        </w:rPr>
        <w:t xml:space="preserve"> veljavnostjo se šteje za bistveno, če se zaradi te spremembe </w:t>
      </w:r>
      <w:r w:rsidR="004C74E2">
        <w:rPr>
          <w:rFonts w:ascii="Arial" w:hAnsi="Arial" w:cs="Arial"/>
          <w:color w:val="000000"/>
          <w:sz w:val="18"/>
          <w:szCs w:val="18"/>
        </w:rPr>
        <w:t>pogodba</w:t>
      </w:r>
      <w:r>
        <w:rPr>
          <w:rFonts w:ascii="Arial" w:hAnsi="Arial" w:cs="Arial"/>
          <w:color w:val="000000"/>
          <w:sz w:val="18"/>
          <w:szCs w:val="18"/>
        </w:rPr>
        <w:t xml:space="preserve"> znatno razlikuje od prvotno oddanega javnega naročila. Ne glede na prejšnje odstavke predmetne točke navodil, sprememba v vsakem primeru šteje za bistveno, če je izpolnjen vsaj eden od naslednjih pogojev:</w:t>
      </w:r>
    </w:p>
    <w:tbl>
      <w:tblPr>
        <w:tblStyle w:val="NormalTablePHPDOCX"/>
        <w:tblW w:w="0" w:type="auto"/>
        <w:tblInd w:w="108" w:type="dxa"/>
        <w:tblLook w:val="04A0" w:firstRow="1" w:lastRow="0" w:firstColumn="1" w:lastColumn="0" w:noHBand="0" w:noVBand="1"/>
      </w:tblPr>
      <w:tblGrid>
        <w:gridCol w:w="8962"/>
      </w:tblGrid>
      <w:tr w:rsidR="004010F0" w14:paraId="7F6CF603" w14:textId="77777777" w:rsidTr="00DD6EB0">
        <w:tc>
          <w:tcPr>
            <w:tcW w:w="0" w:type="auto"/>
            <w:tcMar>
              <w:top w:w="0" w:type="auto"/>
              <w:bottom w:w="0" w:type="auto"/>
            </w:tcMar>
          </w:tcPr>
          <w:p w14:paraId="0783EF36" w14:textId="77777777" w:rsidR="004010F0" w:rsidRDefault="004010F0" w:rsidP="00EE0EE6">
            <w:pPr>
              <w:numPr>
                <w:ilvl w:val="0"/>
                <w:numId w:val="10"/>
              </w:numPr>
              <w:jc w:val="both"/>
              <w:rPr>
                <w:rFonts w:ascii="Arial" w:hAnsi="Arial" w:cs="Arial"/>
                <w:color w:val="000000"/>
                <w:sz w:val="18"/>
                <w:szCs w:val="18"/>
              </w:rPr>
            </w:pPr>
            <w:r>
              <w:rPr>
                <w:rFonts w:ascii="Arial" w:hAnsi="Arial" w:cs="Arial"/>
                <w:color w:val="000000"/>
                <w:sz w:val="18"/>
                <w:szCs w:val="18"/>
              </w:rPr>
              <w:t>sprememba uvaja pogoje, ki bi, če bi bili del prvotnega postopka javnega naročanja, omogočili udeležbo drugih ponudnikov kot tistih, ki so bili prvotno izbrani, ali sprejem druge ponudbe kot tiste, ki je bila prvotno izbrana, ali pa bi k sodelovanju v postopku javnega naročanja pritegnili še druge ponudnike;</w:t>
            </w:r>
          </w:p>
          <w:p w14:paraId="6B7CA582" w14:textId="0C4070E3" w:rsidR="004010F0" w:rsidRDefault="004010F0" w:rsidP="00EE0EE6">
            <w:pPr>
              <w:numPr>
                <w:ilvl w:val="0"/>
                <w:numId w:val="10"/>
              </w:numPr>
              <w:jc w:val="both"/>
              <w:rPr>
                <w:rFonts w:ascii="Arial" w:hAnsi="Arial" w:cs="Arial"/>
                <w:color w:val="000000"/>
                <w:sz w:val="18"/>
                <w:szCs w:val="18"/>
              </w:rPr>
            </w:pPr>
            <w:r>
              <w:rPr>
                <w:rFonts w:ascii="Arial" w:hAnsi="Arial" w:cs="Arial"/>
                <w:color w:val="000000"/>
                <w:sz w:val="18"/>
                <w:szCs w:val="18"/>
              </w:rPr>
              <w:t xml:space="preserve">sprememba spreminja ekonomsko ravnotežje </w:t>
            </w:r>
            <w:r w:rsidR="004C74E2">
              <w:rPr>
                <w:rFonts w:ascii="Arial" w:hAnsi="Arial" w:cs="Arial"/>
                <w:color w:val="000000"/>
                <w:sz w:val="18"/>
                <w:szCs w:val="18"/>
              </w:rPr>
              <w:t>pogodbe</w:t>
            </w:r>
            <w:r w:rsidR="00B45B53">
              <w:rPr>
                <w:rFonts w:ascii="Arial" w:hAnsi="Arial" w:cs="Arial"/>
                <w:color w:val="000000"/>
                <w:sz w:val="18"/>
                <w:szCs w:val="18"/>
              </w:rPr>
              <w:t xml:space="preserve"> </w:t>
            </w:r>
            <w:r>
              <w:rPr>
                <w:rFonts w:ascii="Arial" w:hAnsi="Arial" w:cs="Arial"/>
                <w:color w:val="000000"/>
                <w:sz w:val="18"/>
                <w:szCs w:val="18"/>
              </w:rPr>
              <w:t xml:space="preserve">v korist ponudnika na način, ki ni bil predviden v prvotnem </w:t>
            </w:r>
            <w:r w:rsidR="004C74E2">
              <w:rPr>
                <w:rFonts w:ascii="Arial" w:hAnsi="Arial" w:cs="Arial"/>
                <w:color w:val="000000"/>
                <w:sz w:val="18"/>
                <w:szCs w:val="18"/>
              </w:rPr>
              <w:t>pogodbi</w:t>
            </w:r>
            <w:r>
              <w:rPr>
                <w:rFonts w:ascii="Arial" w:hAnsi="Arial" w:cs="Arial"/>
                <w:color w:val="000000"/>
                <w:sz w:val="18"/>
                <w:szCs w:val="18"/>
              </w:rPr>
              <w:t>;</w:t>
            </w:r>
          </w:p>
          <w:p w14:paraId="27E66397" w14:textId="761179E2" w:rsidR="004010F0" w:rsidRDefault="004010F0" w:rsidP="00EE0EE6">
            <w:pPr>
              <w:numPr>
                <w:ilvl w:val="0"/>
                <w:numId w:val="10"/>
              </w:numPr>
              <w:jc w:val="both"/>
              <w:rPr>
                <w:rFonts w:ascii="Arial" w:hAnsi="Arial" w:cs="Arial"/>
                <w:color w:val="000000"/>
                <w:sz w:val="18"/>
                <w:szCs w:val="18"/>
              </w:rPr>
            </w:pPr>
            <w:r>
              <w:rPr>
                <w:rFonts w:ascii="Arial" w:hAnsi="Arial" w:cs="Arial"/>
                <w:color w:val="000000"/>
                <w:sz w:val="18"/>
                <w:szCs w:val="18"/>
              </w:rPr>
              <w:t xml:space="preserve">zaradi spremembe je znatno razširjen obseg </w:t>
            </w:r>
            <w:r w:rsidR="00982E0D">
              <w:rPr>
                <w:rFonts w:ascii="Arial" w:hAnsi="Arial" w:cs="Arial"/>
                <w:color w:val="000000"/>
                <w:sz w:val="18"/>
                <w:szCs w:val="18"/>
              </w:rPr>
              <w:t>pogodbe</w:t>
            </w:r>
            <w:r>
              <w:rPr>
                <w:rFonts w:ascii="Arial" w:hAnsi="Arial" w:cs="Arial"/>
                <w:color w:val="000000"/>
                <w:sz w:val="18"/>
                <w:szCs w:val="18"/>
              </w:rPr>
              <w:t>;</w:t>
            </w:r>
          </w:p>
          <w:p w14:paraId="4C8758F8" w14:textId="77777777" w:rsidR="004010F0" w:rsidRDefault="004010F0" w:rsidP="00EE0EE6">
            <w:pPr>
              <w:numPr>
                <w:ilvl w:val="0"/>
                <w:numId w:val="10"/>
              </w:numPr>
              <w:jc w:val="both"/>
              <w:rPr>
                <w:rFonts w:ascii="Arial" w:hAnsi="Arial" w:cs="Arial"/>
                <w:color w:val="000000"/>
                <w:sz w:val="18"/>
                <w:szCs w:val="18"/>
              </w:rPr>
            </w:pPr>
            <w:r>
              <w:rPr>
                <w:rFonts w:ascii="Arial" w:hAnsi="Arial" w:cs="Arial"/>
                <w:color w:val="000000"/>
                <w:sz w:val="18"/>
                <w:szCs w:val="18"/>
              </w:rPr>
              <w:t>drug gospodarski subjekt zamenja prvotnega ponudnika v primeru, ki ni naveden v d. točki.</w:t>
            </w:r>
          </w:p>
        </w:tc>
      </w:tr>
    </w:tbl>
    <w:p w14:paraId="1226BBB7" w14:textId="77777777" w:rsidR="00C5381E" w:rsidRDefault="00C5381E"/>
    <w:tbl>
      <w:tblPr>
        <w:tblStyle w:val="NormalTablePHPDOCX"/>
        <w:tblW w:w="2500" w:type="pct"/>
        <w:tblInd w:w="108" w:type="dxa"/>
        <w:tblLook w:val="04A0" w:firstRow="1" w:lastRow="0" w:firstColumn="1" w:lastColumn="0" w:noHBand="0" w:noVBand="1"/>
      </w:tblPr>
      <w:tblGrid>
        <w:gridCol w:w="4535"/>
      </w:tblGrid>
      <w:tr w:rsidR="00C5381E" w14:paraId="4D93FF1F" w14:textId="77777777">
        <w:tc>
          <w:tcPr>
            <w:tcW w:w="0" w:type="auto"/>
            <w:shd w:val="clear" w:color="auto" w:fill="000000"/>
            <w:tcMar>
              <w:top w:w="150" w:type="dxa"/>
              <w:bottom w:w="150" w:type="dxa"/>
            </w:tcMar>
            <w:vAlign w:val="center"/>
          </w:tcPr>
          <w:p w14:paraId="72FC213C" w14:textId="337770EF" w:rsidR="00C5381E" w:rsidRDefault="004E3B1B" w:rsidP="00E14A33">
            <w:r>
              <w:rPr>
                <w:rFonts w:ascii="Arial" w:hAnsi="Arial" w:cs="Arial"/>
                <w:b/>
                <w:bCs/>
                <w:color w:val="FFFFFF"/>
                <w:position w:val="-2"/>
                <w:sz w:val="18"/>
                <w:szCs w:val="18"/>
                <w:shd w:val="clear" w:color="auto" w:fill="000000"/>
              </w:rPr>
              <w:t>12</w:t>
            </w:r>
            <w:r w:rsidR="00C11785">
              <w:rPr>
                <w:rFonts w:ascii="Arial" w:hAnsi="Arial" w:cs="Arial"/>
                <w:b/>
                <w:bCs/>
                <w:color w:val="FFFFFF"/>
                <w:position w:val="-2"/>
                <w:sz w:val="18"/>
                <w:szCs w:val="18"/>
                <w:shd w:val="clear" w:color="auto" w:fill="000000"/>
              </w:rPr>
              <w:t xml:space="preserve">. </w:t>
            </w:r>
            <w:r w:rsidR="00E14A33">
              <w:rPr>
                <w:rFonts w:ascii="Arial" w:hAnsi="Arial" w:cs="Arial"/>
                <w:b/>
                <w:bCs/>
                <w:color w:val="FFFFFF"/>
                <w:position w:val="-2"/>
                <w:sz w:val="18"/>
                <w:szCs w:val="18"/>
                <w:shd w:val="clear" w:color="auto" w:fill="000000"/>
              </w:rPr>
              <w:t>Zaupnost ponudbene dokumentacije</w:t>
            </w:r>
            <w:r w:rsidR="00DE6FAB">
              <w:rPr>
                <w:rFonts w:ascii="Arial" w:hAnsi="Arial" w:cs="Arial"/>
                <w:b/>
                <w:bCs/>
                <w:color w:val="FFFFFF"/>
                <w:position w:val="-2"/>
                <w:sz w:val="18"/>
                <w:szCs w:val="18"/>
                <w:shd w:val="clear" w:color="auto" w:fill="000000"/>
              </w:rPr>
              <w:t xml:space="preserve"> in vpogled</w:t>
            </w:r>
          </w:p>
        </w:tc>
      </w:tr>
    </w:tbl>
    <w:p w14:paraId="507FC36C" w14:textId="77777777" w:rsidR="00E14A33" w:rsidRDefault="00E14A33" w:rsidP="00E14A33">
      <w:pPr>
        <w:spacing w:before="225" w:after="225" w:line="240" w:lineRule="auto"/>
        <w:jc w:val="both"/>
        <w:rPr>
          <w:rFonts w:ascii="Arial" w:hAnsi="Arial" w:cs="Arial"/>
          <w:color w:val="000000"/>
          <w:sz w:val="18"/>
          <w:szCs w:val="18"/>
        </w:rPr>
      </w:pPr>
      <w:r w:rsidRPr="00E14A33">
        <w:rPr>
          <w:rFonts w:ascii="Arial" w:hAnsi="Arial" w:cs="Arial"/>
          <w:color w:val="000000"/>
          <w:sz w:val="18"/>
          <w:szCs w:val="18"/>
        </w:rPr>
        <w:t>Na javnem odpiranju ponudb bo razkrit dokument, ki ga bo ponudnik pripel v razdelek »Predračun« v sistemu e-JN.</w:t>
      </w:r>
    </w:p>
    <w:p w14:paraId="2518A132" w14:textId="77777777" w:rsidR="00E14A33" w:rsidRDefault="00E14A33" w:rsidP="00E14A33">
      <w:pPr>
        <w:spacing w:before="225" w:after="225" w:line="240" w:lineRule="auto"/>
        <w:jc w:val="both"/>
      </w:pPr>
      <w:r>
        <w:rPr>
          <w:rFonts w:ascii="Arial" w:hAnsi="Arial" w:cs="Arial"/>
          <w:color w:val="000000"/>
          <w:sz w:val="18"/>
          <w:szCs w:val="18"/>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w:t>
      </w:r>
    </w:p>
    <w:p w14:paraId="3CECC32C" w14:textId="77777777" w:rsidR="00E14A33" w:rsidRDefault="00E14A33" w:rsidP="00E14A33">
      <w:pPr>
        <w:spacing w:before="225" w:after="225" w:line="240" w:lineRule="auto"/>
        <w:jc w:val="both"/>
      </w:pPr>
      <w:r>
        <w:rPr>
          <w:rFonts w:ascii="Arial" w:hAnsi="Arial" w:cs="Arial"/>
          <w:color w:val="000000"/>
          <w:sz w:val="18"/>
          <w:szCs w:val="18"/>
        </w:rPr>
        <w:t>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in bodo jasno označeni kot poslovna skrivnost (npr. bodo imeli v desnem zgornjem kotu z velikimi črkami izpisano »ZAUPNO« ali »POSLOVNA SKRIVNOST«). Če naj bo zaupen samo določen podatek v obrazcu ali dokumentu, mora biti zaupni del podčrtan z rdečo barvo, v isti vrstici ob desnem robu pa oznaka »ZAUPNO« ali »POSLOVNA SKRIVNOST«. Ob tem naročnik opozarja ponudnike, da pod zaupne podatke ali poslovno skrivnost ne sodijo podatki, ki so predmet ocenjevanja ponudb oziroma na podlagi predpisov ne sodijo pod zaupne ali poslovno skrivnost. Vsi podatki, ki so na podlagi ZJN-3 javni oziroma podatki, ki so javni na podlagi drugega zakona, ne bodo obravnavani kot poslovna skrivnost, ne glede na to, ali jih bo ponudnik označil kot take.</w:t>
      </w:r>
    </w:p>
    <w:p w14:paraId="430F4F53" w14:textId="77777777" w:rsidR="00E14A33" w:rsidRDefault="000059A1" w:rsidP="00E14A33">
      <w:pPr>
        <w:spacing w:before="225" w:after="225" w:line="240" w:lineRule="auto"/>
        <w:jc w:val="both"/>
        <w:rPr>
          <w:rFonts w:ascii="Arial" w:hAnsi="Arial" w:cs="Arial"/>
          <w:color w:val="000000"/>
          <w:sz w:val="18"/>
          <w:szCs w:val="18"/>
        </w:rPr>
      </w:pPr>
      <w:r w:rsidRPr="000059A1">
        <w:rPr>
          <w:rFonts w:ascii="Arial" w:hAnsi="Arial" w:cs="Arial"/>
          <w:color w:val="000000"/>
          <w:sz w:val="18"/>
          <w:szCs w:val="18"/>
        </w:rPr>
        <w:t xml:space="preserve">Vpogled v ponudbe oziroma korespondenca v zvezi z izvedbo le-tega ne poteka preko sistema e-JN. Naročnik bo v vsakem posameznem primeru odločil, na kakšen način bo vlagatelju zahtevka za vpogled le-tega omogočili. </w:t>
      </w:r>
    </w:p>
    <w:p w14:paraId="452F4FA5" w14:textId="3D62E996" w:rsidR="00E14A33" w:rsidRDefault="00E14A33" w:rsidP="00E14A33">
      <w:pPr>
        <w:spacing w:before="225" w:after="225" w:line="240" w:lineRule="auto"/>
        <w:jc w:val="both"/>
        <w:rPr>
          <w:rFonts w:ascii="Arial" w:hAnsi="Arial" w:cs="Arial"/>
          <w:color w:val="000000"/>
          <w:sz w:val="18"/>
          <w:szCs w:val="18"/>
        </w:rPr>
      </w:pPr>
      <w:r>
        <w:rPr>
          <w:rFonts w:ascii="Arial" w:hAnsi="Arial" w:cs="Arial"/>
          <w:color w:val="000000"/>
          <w:sz w:val="18"/>
          <w:szCs w:val="18"/>
        </w:rPr>
        <w:t>Ponudniki, ki z udeležbo v postopku oziroma izvajanju pogodbenih obveznosti izvedo za zaupne podatke oziroma poslovne skrivnosti, so jih dolžni varovati v skladu s predpisi.</w:t>
      </w:r>
    </w:p>
    <w:p w14:paraId="4BE0AAF5" w14:textId="77777777" w:rsidR="009872DB" w:rsidRDefault="009872DB" w:rsidP="00E14A33">
      <w:pPr>
        <w:spacing w:before="225" w:after="225" w:line="240" w:lineRule="auto"/>
        <w:jc w:val="both"/>
      </w:pPr>
    </w:p>
    <w:tbl>
      <w:tblPr>
        <w:tblStyle w:val="NormalTablePHPDOCX"/>
        <w:tblW w:w="2500" w:type="pct"/>
        <w:tblInd w:w="108" w:type="dxa"/>
        <w:tblLook w:val="04A0" w:firstRow="1" w:lastRow="0" w:firstColumn="1" w:lastColumn="0" w:noHBand="0" w:noVBand="1"/>
      </w:tblPr>
      <w:tblGrid>
        <w:gridCol w:w="4535"/>
      </w:tblGrid>
      <w:tr w:rsidR="00C5381E" w14:paraId="41CEDD2B" w14:textId="77777777">
        <w:tc>
          <w:tcPr>
            <w:tcW w:w="0" w:type="auto"/>
            <w:shd w:val="clear" w:color="auto" w:fill="000000"/>
            <w:tcMar>
              <w:top w:w="150" w:type="dxa"/>
              <w:bottom w:w="150" w:type="dxa"/>
            </w:tcMar>
            <w:vAlign w:val="center"/>
          </w:tcPr>
          <w:p w14:paraId="404568B6" w14:textId="34FB294F" w:rsidR="00C5381E" w:rsidRDefault="00E914D7">
            <w:r>
              <w:rPr>
                <w:rFonts w:ascii="Arial" w:hAnsi="Arial" w:cs="Arial"/>
                <w:b/>
                <w:bCs/>
                <w:color w:val="FFFFFF"/>
                <w:position w:val="-2"/>
                <w:sz w:val="18"/>
                <w:szCs w:val="18"/>
                <w:shd w:val="clear" w:color="auto" w:fill="000000"/>
              </w:rPr>
              <w:t>13</w:t>
            </w:r>
            <w:r w:rsidR="00C11785">
              <w:rPr>
                <w:rFonts w:ascii="Arial" w:hAnsi="Arial" w:cs="Arial"/>
                <w:b/>
                <w:bCs/>
                <w:color w:val="FFFFFF"/>
                <w:position w:val="-2"/>
                <w:sz w:val="18"/>
                <w:szCs w:val="18"/>
                <w:shd w:val="clear" w:color="auto" w:fill="000000"/>
              </w:rPr>
              <w:t>. Veljavnost ponudbe</w:t>
            </w:r>
          </w:p>
        </w:tc>
      </w:tr>
    </w:tbl>
    <w:p w14:paraId="38079D4D" w14:textId="36E908E5" w:rsidR="00C5381E" w:rsidRDefault="00EC47E7">
      <w:pPr>
        <w:spacing w:before="225" w:after="225" w:line="240" w:lineRule="auto"/>
        <w:jc w:val="both"/>
      </w:pPr>
      <w:r>
        <w:rPr>
          <w:rFonts w:ascii="Arial" w:hAnsi="Arial" w:cs="Arial"/>
          <w:color w:val="000000"/>
          <w:sz w:val="18"/>
          <w:szCs w:val="18"/>
        </w:rPr>
        <w:t>Ponudba velja najmanj 6</w:t>
      </w:r>
      <w:r w:rsidR="00C11785">
        <w:rPr>
          <w:rFonts w:ascii="Arial" w:hAnsi="Arial" w:cs="Arial"/>
          <w:color w:val="000000"/>
          <w:sz w:val="18"/>
          <w:szCs w:val="18"/>
        </w:rPr>
        <w:t>0 dni od roka za predložitev ponudb. V primeru krajšega roka veljavnosti ponudbe se ponudba zavrne.</w:t>
      </w:r>
    </w:p>
    <w:p w14:paraId="172A7548" w14:textId="77777777" w:rsidR="00C5381E" w:rsidRDefault="00C11785">
      <w:pPr>
        <w:spacing w:before="225" w:after="225" w:line="240" w:lineRule="auto"/>
        <w:jc w:val="both"/>
      </w:pPr>
      <w:r>
        <w:rPr>
          <w:rFonts w:ascii="Arial" w:hAnsi="Arial" w:cs="Arial"/>
          <w:color w:val="000000"/>
          <w:sz w:val="18"/>
          <w:szCs w:val="18"/>
        </w:rPr>
        <w:lastRenderedPageBreak/>
        <w:t>Naročnik opozarja ponudnike, da prekratek rok veljavnosti ponudbe predstavlja napako, ki se je ne da odpraviti v fazi po roku za predložitev ponudb. Naročnik lahko zahteva, da ponudniki podaljšajo čas veljavnosti ponudb za določeno dodatno obdobje. Ponudnik lahko zavrne zahtevo za podaljšanje ponudbe, ne da bi s tem zapadlo zavarovanje resnosti ponudbe, če je bilo to zahtevano in dano.</w:t>
      </w:r>
    </w:p>
    <w:tbl>
      <w:tblPr>
        <w:tblStyle w:val="NormalTablePHPDOCX"/>
        <w:tblW w:w="2500" w:type="pct"/>
        <w:tblInd w:w="108" w:type="dxa"/>
        <w:tblLook w:val="04A0" w:firstRow="1" w:lastRow="0" w:firstColumn="1" w:lastColumn="0" w:noHBand="0" w:noVBand="1"/>
      </w:tblPr>
      <w:tblGrid>
        <w:gridCol w:w="4535"/>
      </w:tblGrid>
      <w:tr w:rsidR="00C5381E" w14:paraId="44BE49D5" w14:textId="77777777">
        <w:tc>
          <w:tcPr>
            <w:tcW w:w="0" w:type="auto"/>
            <w:shd w:val="clear" w:color="auto" w:fill="000000"/>
            <w:tcMar>
              <w:top w:w="150" w:type="dxa"/>
              <w:bottom w:w="150" w:type="dxa"/>
            </w:tcMar>
            <w:vAlign w:val="center"/>
          </w:tcPr>
          <w:p w14:paraId="52E20A9F" w14:textId="3B77F7E2" w:rsidR="00C5381E" w:rsidRDefault="00E914D7">
            <w:r>
              <w:rPr>
                <w:rFonts w:ascii="Arial" w:hAnsi="Arial" w:cs="Arial"/>
                <w:b/>
                <w:bCs/>
                <w:color w:val="FFFFFF"/>
                <w:position w:val="-2"/>
                <w:sz w:val="18"/>
                <w:szCs w:val="18"/>
                <w:shd w:val="clear" w:color="auto" w:fill="000000"/>
              </w:rPr>
              <w:t>14</w:t>
            </w:r>
            <w:r w:rsidR="00C11785">
              <w:rPr>
                <w:rFonts w:ascii="Arial" w:hAnsi="Arial" w:cs="Arial"/>
                <w:b/>
                <w:bCs/>
                <w:color w:val="FFFFFF"/>
                <w:position w:val="-2"/>
                <w:sz w:val="18"/>
                <w:szCs w:val="18"/>
                <w:shd w:val="clear" w:color="auto" w:fill="000000"/>
              </w:rPr>
              <w:t>. Pravno varstvo</w:t>
            </w:r>
          </w:p>
        </w:tc>
      </w:tr>
    </w:tbl>
    <w:p w14:paraId="53234293" w14:textId="77777777" w:rsidR="00C5381E" w:rsidRDefault="00C11785">
      <w:pPr>
        <w:spacing w:before="225" w:after="225" w:line="240" w:lineRule="auto"/>
        <w:jc w:val="both"/>
      </w:pPr>
      <w:r>
        <w:rPr>
          <w:rFonts w:ascii="Arial" w:hAnsi="Arial" w:cs="Arial"/>
          <w:color w:val="000000"/>
          <w:sz w:val="18"/>
          <w:szCs w:val="18"/>
        </w:rPr>
        <w:t>Pravno varstvo v postopku javnega naročanja je zagotovljeno v skladu z določbami Zakona o pravnem varstvu v postopkih javnega naročanja (v nadaljevanju: ZPVPJN), po postopku in na način kot ga določa zakon.</w:t>
      </w:r>
    </w:p>
    <w:p w14:paraId="0ABDE536" w14:textId="77777777" w:rsidR="00C5381E" w:rsidRDefault="00C11785">
      <w:pPr>
        <w:spacing w:before="225" w:after="225" w:line="240" w:lineRule="auto"/>
        <w:jc w:val="both"/>
      </w:pPr>
      <w:r>
        <w:rPr>
          <w:rFonts w:ascii="Arial" w:hAnsi="Arial" w:cs="Arial"/>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14:paraId="320EF9FF" w14:textId="77777777" w:rsidR="00C5381E" w:rsidRDefault="00C11785">
      <w:pPr>
        <w:spacing w:before="225" w:after="225" w:line="240" w:lineRule="auto"/>
        <w:jc w:val="both"/>
      </w:pPr>
      <w:r>
        <w:rPr>
          <w:rFonts w:ascii="Arial" w:hAnsi="Arial" w:cs="Arial"/>
          <w:color w:val="000000"/>
          <w:sz w:val="18"/>
          <w:szCs w:val="18"/>
        </w:rPr>
        <w:t>Zahtevek za revizijo mora vsebovati vse obvezne sestavine, kot jih določa 15. člen ZPVPJN. </w:t>
      </w:r>
    </w:p>
    <w:p w14:paraId="03997A04" w14:textId="77777777" w:rsidR="00C5381E" w:rsidRDefault="00C11785">
      <w:pPr>
        <w:spacing w:before="225" w:after="225" w:line="240" w:lineRule="auto"/>
        <w:jc w:val="both"/>
      </w:pPr>
      <w:r>
        <w:rPr>
          <w:rFonts w:ascii="Arial" w:hAnsi="Arial" w:cs="Arial"/>
          <w:color w:val="000000"/>
          <w:sz w:val="18"/>
          <w:szCs w:val="18"/>
        </w:rPr>
        <w:t>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14:paraId="31EA9EC8" w14:textId="3D93D283" w:rsidR="00C5381E" w:rsidRDefault="00C11785">
      <w:pPr>
        <w:spacing w:before="225" w:after="225" w:line="240" w:lineRule="auto"/>
        <w:jc w:val="both"/>
      </w:pPr>
      <w:r>
        <w:rPr>
          <w:rFonts w:ascii="Arial" w:hAnsi="Arial" w:cs="Arial"/>
          <w:color w:val="000000"/>
          <w:sz w:val="18"/>
          <w:szCs w:val="18"/>
        </w:rPr>
        <w:t>Vlagatelj mora zahtevku za revizijo zoper vsebino razpisne dokumentacije ali vsebino objave prilo</w:t>
      </w:r>
      <w:r w:rsidR="004F43FC">
        <w:rPr>
          <w:rFonts w:ascii="Arial" w:hAnsi="Arial" w:cs="Arial"/>
          <w:color w:val="000000"/>
          <w:sz w:val="18"/>
          <w:szCs w:val="18"/>
        </w:rPr>
        <w:t>žiti potrdilo o plačilu takse.</w:t>
      </w:r>
    </w:p>
    <w:p w14:paraId="10DA2265" w14:textId="77777777" w:rsidR="00C5381E" w:rsidRDefault="00C11785">
      <w:pPr>
        <w:spacing w:before="225" w:after="225" w:line="240" w:lineRule="auto"/>
        <w:jc w:val="both"/>
      </w:pPr>
      <w:r>
        <w:rPr>
          <w:rFonts w:ascii="Arial" w:hAnsi="Arial" w:cs="Arial"/>
          <w:color w:val="000000"/>
          <w:sz w:val="18"/>
          <w:szCs w:val="18"/>
        </w:rPr>
        <w:t xml:space="preserve">Taksa se plača na ustrezen podračun, ki je v skladu s predpisom, ki ureja podračune ter način plačevanja obveznih dajatev in drugih javnofinančnih prihodkov, odprt pri Banki Slovenije za namen plačila taks za </w:t>
      </w:r>
      <w:proofErr w:type="spellStart"/>
      <w:r>
        <w:rPr>
          <w:rFonts w:ascii="Arial" w:hAnsi="Arial" w:cs="Arial"/>
          <w:color w:val="000000"/>
          <w:sz w:val="18"/>
          <w:szCs w:val="18"/>
        </w:rPr>
        <w:t>predrevizijski</w:t>
      </w:r>
      <w:proofErr w:type="spellEnd"/>
      <w:r>
        <w:rPr>
          <w:rFonts w:ascii="Arial" w:hAnsi="Arial" w:cs="Arial"/>
          <w:color w:val="000000"/>
          <w:sz w:val="18"/>
          <w:szCs w:val="18"/>
        </w:rPr>
        <w:t xml:space="preserve"> in revizijski postopek. Natančne informacije o načinu plačila takse so dostopne na spletni strani Ministrstva za javno upravo:</w:t>
      </w:r>
    </w:p>
    <w:p w14:paraId="1B6637F6" w14:textId="77777777" w:rsidR="00C5381E" w:rsidRDefault="00C11785">
      <w:pPr>
        <w:spacing w:before="225" w:after="225" w:line="240" w:lineRule="auto"/>
        <w:jc w:val="both"/>
      </w:pPr>
      <w:r>
        <w:rPr>
          <w:rFonts w:ascii="Arial" w:hAnsi="Arial" w:cs="Arial"/>
          <w:color w:val="000000"/>
          <w:sz w:val="18"/>
          <w:szCs w:val="18"/>
        </w:rPr>
        <w:t>http://www.djn.mju.gov.si/sistem-javnega-narocanja/pravno-varstvo</w:t>
      </w:r>
    </w:p>
    <w:p w14:paraId="3B7DA5D8" w14:textId="77777777" w:rsidR="00C5381E" w:rsidRDefault="00C11785">
      <w:pPr>
        <w:spacing w:before="225" w:after="225" w:line="240" w:lineRule="auto"/>
        <w:jc w:val="both"/>
      </w:pPr>
      <w:r>
        <w:rPr>
          <w:rFonts w:ascii="Arial" w:hAnsi="Arial" w:cs="Arial"/>
          <w:color w:val="000000"/>
          <w:sz w:val="18"/>
          <w:szCs w:val="18"/>
        </w:rPr>
        <w:t>Zahtevek za revizijo se vloži pisno neposredno pri naročniku, po pošti priporočeno ali priporočeno s povratnico. Vlagatelj mora kopijo zahtevka za revizijo hkrati posredovati ministrstvu, pristojnemu za javna naročila.</w:t>
      </w:r>
    </w:p>
    <w:p w14:paraId="5E502243" w14:textId="77777777" w:rsidR="00C5381E" w:rsidRDefault="00C11785">
      <w:pPr>
        <w:spacing w:before="225" w:after="225" w:line="240" w:lineRule="auto"/>
        <w:jc w:val="both"/>
      </w:pPr>
      <w:r>
        <w:rPr>
          <w:rFonts w:ascii="Arial" w:hAnsi="Arial" w:cs="Arial"/>
          <w:color w:val="000000"/>
          <w:sz w:val="18"/>
          <w:szCs w:val="18"/>
        </w:rPr>
        <w:t>Zahtevek za revizijo se lahko vloži v roku iz 25. člena ZPVPJN.</w:t>
      </w:r>
    </w:p>
    <w:p w14:paraId="433F5987" w14:textId="77777777" w:rsidR="00C5381E" w:rsidRDefault="00C11785">
      <w:pPr>
        <w:spacing w:before="225" w:after="225" w:line="240" w:lineRule="auto"/>
        <w:jc w:val="both"/>
      </w:pPr>
      <w:r>
        <w:rPr>
          <w:rFonts w:ascii="Arial" w:hAnsi="Arial" w:cs="Arial"/>
          <w:color w:val="000000"/>
          <w:sz w:val="18"/>
          <w:szCs w:val="18"/>
        </w:rPr>
        <w:t>Če naročnik ugotovi, da zahtevek za revizijo ni bil vložen pravočasno ali ga ni vložila aktivno legitimirana oseba iz 14. člena ZPVPJN, da vlagatelj v skladu z drugim odstavkom 15. člena ZPVPJN ni predložil potrdila o plačilu takse ali da ni bila plačana ustrezna taksa, ga najpozneje v treh delovnih dneh od prejema s sklepom zavrže.</w:t>
      </w:r>
    </w:p>
    <w:p w14:paraId="705A6D2D" w14:textId="335BF237" w:rsidR="00C5381E" w:rsidRPr="00C41D71" w:rsidRDefault="00C41D71" w:rsidP="00C41D71">
      <w:pPr>
        <w:jc w:val="both"/>
        <w:rPr>
          <w:rFonts w:ascii="Arial" w:hAnsi="Arial" w:cs="Arial"/>
          <w:sz w:val="18"/>
          <w:szCs w:val="18"/>
        </w:rPr>
      </w:pPr>
      <w:r w:rsidRPr="00C41D71">
        <w:rPr>
          <w:rFonts w:ascii="Arial" w:hAnsi="Arial" w:cs="Arial"/>
          <w:sz w:val="18"/>
          <w:szCs w:val="18"/>
        </w:rPr>
        <w:t>Original ponudbene dokumentacije, ki jo mora naročnik posredovati Državni revizijski komisiji (DKOM) v revizijskem postopku pa predstavlja dokumentacijo, ki jo je ponudnik predložil v sistem e-JN. Naročnik bo to ponudbeno dokumentacijo prenesel na svoj računalnik oziroma elektronski medij, ki ga bo za potrebe obravnavanja revizijskega zahtevka posredoval DKOM.</w:t>
      </w:r>
    </w:p>
    <w:tbl>
      <w:tblPr>
        <w:tblStyle w:val="NormalTablePHPDOCX"/>
        <w:tblW w:w="2500" w:type="pct"/>
        <w:tblInd w:w="108" w:type="dxa"/>
        <w:tblLook w:val="04A0" w:firstRow="1" w:lastRow="0" w:firstColumn="1" w:lastColumn="0" w:noHBand="0" w:noVBand="1"/>
      </w:tblPr>
      <w:tblGrid>
        <w:gridCol w:w="4535"/>
      </w:tblGrid>
      <w:tr w:rsidR="00FB27BB" w14:paraId="67E1FC86" w14:textId="77777777" w:rsidTr="00BF6BBC">
        <w:tc>
          <w:tcPr>
            <w:tcW w:w="0" w:type="auto"/>
            <w:shd w:val="clear" w:color="auto" w:fill="000000"/>
            <w:tcMar>
              <w:top w:w="150" w:type="dxa"/>
              <w:bottom w:w="150" w:type="dxa"/>
            </w:tcMar>
            <w:vAlign w:val="center"/>
          </w:tcPr>
          <w:p w14:paraId="43567C0E" w14:textId="7F24A93B" w:rsidR="00FB27BB" w:rsidRDefault="00FB27BB" w:rsidP="00FB27BB">
            <w:bookmarkStart w:id="5" w:name="_Toc509672255"/>
            <w:r>
              <w:rPr>
                <w:rFonts w:ascii="Arial" w:hAnsi="Arial" w:cs="Arial"/>
                <w:b/>
                <w:bCs/>
                <w:color w:val="FFFFFF"/>
                <w:position w:val="-2"/>
                <w:sz w:val="18"/>
                <w:szCs w:val="18"/>
                <w:shd w:val="clear" w:color="auto" w:fill="000000"/>
              </w:rPr>
              <w:t>15. Protikorupcijsko določilo</w:t>
            </w:r>
          </w:p>
        </w:tc>
      </w:tr>
    </w:tbl>
    <w:p w14:paraId="64BB2CE0" w14:textId="77777777" w:rsidR="00FB27BB" w:rsidRDefault="00FB27BB" w:rsidP="00FB27BB">
      <w:pPr>
        <w:pStyle w:val="Naslov3"/>
      </w:pPr>
    </w:p>
    <w:bookmarkEnd w:id="5"/>
    <w:p w14:paraId="0C3EE4AB" w14:textId="77777777" w:rsidR="00FB27BB" w:rsidRPr="00FB27BB" w:rsidRDefault="00FB27BB" w:rsidP="00FB27BB">
      <w:pPr>
        <w:rPr>
          <w:rFonts w:ascii="Arial" w:hAnsi="Arial" w:cs="Arial"/>
          <w:sz w:val="18"/>
          <w:szCs w:val="18"/>
        </w:rPr>
      </w:pPr>
      <w:r w:rsidRPr="00FB27BB">
        <w:rPr>
          <w:rFonts w:ascii="Arial" w:hAnsi="Arial" w:cs="Arial"/>
          <w:sz w:val="18"/>
          <w:szCs w:val="18"/>
        </w:rPr>
        <w:t xml:space="preserve">V postopku oddaje javnega naročila naročnik in ponudniki ne smejo pričenjati in izvajati dejanj, ki bi vnaprej določila izbor določene ponudbe, ali ki bi povzročila, da pogodba ne bi pričela veljati oziroma ne bi bila izpolnjena. </w:t>
      </w:r>
    </w:p>
    <w:p w14:paraId="4E2E403D" w14:textId="77777777" w:rsidR="00FB27BB" w:rsidRPr="00FB27BB" w:rsidRDefault="00FB27BB" w:rsidP="00FB27BB">
      <w:pPr>
        <w:rPr>
          <w:rFonts w:ascii="Arial" w:hAnsi="Arial" w:cs="Arial"/>
          <w:sz w:val="18"/>
          <w:szCs w:val="18"/>
        </w:rPr>
      </w:pPr>
      <w:r w:rsidRPr="00FB27BB">
        <w:rPr>
          <w:rFonts w:ascii="Arial" w:hAnsi="Arial" w:cs="Arial"/>
          <w:sz w:val="18"/>
          <w:szCs w:val="18"/>
        </w:rPr>
        <w:t xml:space="preserve">Vsakršno lobiranje v postopkih oddaje javnih naročil je prepovedano. </w:t>
      </w:r>
    </w:p>
    <w:p w14:paraId="7B1DFF96" w14:textId="77777777" w:rsidR="00C41D71" w:rsidRDefault="00C41D71">
      <w:pPr>
        <w:sectPr w:rsidR="00C41D71" w:rsidSect="00D931BF">
          <w:pgSz w:w="11906" w:h="16838"/>
          <w:pgMar w:top="1418" w:right="1418" w:bottom="1418" w:left="1418" w:header="567" w:footer="680" w:gutter="0"/>
          <w:cols w:space="708"/>
          <w:docGrid w:linePitch="360"/>
        </w:sectPr>
      </w:pPr>
    </w:p>
    <w:p w14:paraId="581B4F15" w14:textId="55E8A815" w:rsidR="00C11785" w:rsidRPr="00A820C7" w:rsidRDefault="00196429" w:rsidP="00196429">
      <w:pPr>
        <w:pStyle w:val="Naslov1"/>
        <w:pBdr>
          <w:top w:val="single" w:sz="24" w:space="1" w:color="548DD4" w:themeColor="text2" w:themeTint="99"/>
          <w:left w:val="single" w:sz="24" w:space="4" w:color="548DD4" w:themeColor="text2" w:themeTint="99"/>
          <w:bottom w:val="single" w:sz="24" w:space="0"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Merilo</w:t>
      </w:r>
      <w:r w:rsidR="00036871">
        <w:rPr>
          <w:rFonts w:ascii="Arial" w:hAnsi="Arial" w:cs="Arial"/>
          <w:color w:val="FFFFFF" w:themeColor="background1"/>
        </w:rPr>
        <w:t xml:space="preserve"> za izbor ponudnikov</w:t>
      </w:r>
      <w:r w:rsidR="00104D16">
        <w:rPr>
          <w:rFonts w:ascii="Arial" w:hAnsi="Arial" w:cs="Arial"/>
          <w:color w:val="FFFFFF" w:themeColor="background1"/>
        </w:rPr>
        <w:t xml:space="preserve"> </w:t>
      </w:r>
      <w:r w:rsidR="00C84019">
        <w:rPr>
          <w:rFonts w:ascii="Arial" w:hAnsi="Arial" w:cs="Arial"/>
          <w:color w:val="FFFFFF" w:themeColor="background1"/>
        </w:rPr>
        <w:t>za sklenitev okvirnega sporazuma</w:t>
      </w:r>
    </w:p>
    <w:p w14:paraId="2AB5BCA9" w14:textId="77777777" w:rsidR="00C11785" w:rsidRPr="00F61CE4" w:rsidRDefault="00C11785" w:rsidP="00200DB3">
      <w:pPr>
        <w:jc w:val="both"/>
        <w:rPr>
          <w:rFonts w:ascii="Arial" w:hAnsi="Arial" w:cs="Arial"/>
          <w:sz w:val="18"/>
          <w:szCs w:val="18"/>
        </w:rPr>
      </w:pPr>
    </w:p>
    <w:tbl>
      <w:tblPr>
        <w:tblStyle w:val="Tabelamrea"/>
        <w:tblW w:w="0" w:type="auto"/>
        <w:tblLook w:val="04A0" w:firstRow="1" w:lastRow="0" w:firstColumn="1" w:lastColumn="0" w:noHBand="0" w:noVBand="1"/>
      </w:tblPr>
      <w:tblGrid>
        <w:gridCol w:w="9060"/>
      </w:tblGrid>
      <w:tr w:rsidR="00857082" w:rsidRPr="00857082" w14:paraId="2CB137F9" w14:textId="77777777" w:rsidTr="00857082">
        <w:tc>
          <w:tcPr>
            <w:tcW w:w="9060" w:type="dxa"/>
          </w:tcPr>
          <w:p w14:paraId="651D3619" w14:textId="084DAD34" w:rsidR="00857082" w:rsidRPr="00C30F91" w:rsidRDefault="00857082" w:rsidP="00857082">
            <w:pPr>
              <w:spacing w:before="225" w:after="225"/>
              <w:rPr>
                <w:rFonts w:ascii="Arial" w:hAnsi="Arial" w:cs="Arial"/>
                <w:b/>
                <w:bCs/>
                <w:color w:val="000000" w:themeColor="text1"/>
                <w:sz w:val="18"/>
                <w:szCs w:val="18"/>
              </w:rPr>
            </w:pPr>
            <w:r w:rsidRPr="00C30F91">
              <w:rPr>
                <w:rFonts w:ascii="Arial" w:hAnsi="Arial" w:cs="Arial"/>
                <w:b/>
                <w:bCs/>
                <w:color w:val="000000" w:themeColor="text1"/>
                <w:sz w:val="18"/>
                <w:szCs w:val="18"/>
              </w:rPr>
              <w:t>M1: REFERENC</w:t>
            </w:r>
            <w:r w:rsidR="009B05D2" w:rsidRPr="00C30F91">
              <w:rPr>
                <w:rFonts w:ascii="Arial" w:hAnsi="Arial" w:cs="Arial"/>
                <w:b/>
                <w:bCs/>
                <w:color w:val="000000" w:themeColor="text1"/>
                <w:sz w:val="18"/>
                <w:szCs w:val="18"/>
              </w:rPr>
              <w:t>E</w:t>
            </w:r>
            <w:r w:rsidRPr="00C30F91">
              <w:rPr>
                <w:rFonts w:ascii="Arial" w:hAnsi="Arial" w:cs="Arial"/>
                <w:b/>
                <w:bCs/>
                <w:color w:val="000000" w:themeColor="text1"/>
                <w:sz w:val="18"/>
                <w:szCs w:val="18"/>
              </w:rPr>
              <w:t xml:space="preserve"> NOMINIRANIH KADROV – ODGVORNIH VODIJ DEL</w:t>
            </w:r>
          </w:p>
        </w:tc>
      </w:tr>
    </w:tbl>
    <w:p w14:paraId="77322263" w14:textId="32BCBB13" w:rsidR="00165682" w:rsidRDefault="00DE1C8B" w:rsidP="00C84019">
      <w:pPr>
        <w:spacing w:before="225" w:after="225" w:line="240" w:lineRule="auto"/>
        <w:jc w:val="both"/>
        <w:rPr>
          <w:rFonts w:ascii="Arial" w:hAnsi="Arial" w:cs="Arial"/>
          <w:color w:val="000000" w:themeColor="text1"/>
          <w:sz w:val="18"/>
          <w:szCs w:val="18"/>
        </w:rPr>
      </w:pPr>
      <w:r>
        <w:rPr>
          <w:rFonts w:ascii="Arial" w:hAnsi="Arial" w:cs="Arial"/>
          <w:color w:val="000000" w:themeColor="text1"/>
          <w:sz w:val="18"/>
          <w:szCs w:val="18"/>
        </w:rPr>
        <w:t>Ponudnik lahko n</w:t>
      </w:r>
      <w:r w:rsidR="002A2890">
        <w:rPr>
          <w:rFonts w:ascii="Arial" w:hAnsi="Arial" w:cs="Arial"/>
          <w:color w:val="000000" w:themeColor="text1"/>
          <w:sz w:val="18"/>
          <w:szCs w:val="18"/>
        </w:rPr>
        <w:t xml:space="preserve">ominira </w:t>
      </w:r>
      <w:r w:rsidR="00C84019">
        <w:rPr>
          <w:rFonts w:ascii="Arial" w:hAnsi="Arial" w:cs="Arial"/>
          <w:color w:val="000000" w:themeColor="text1"/>
          <w:sz w:val="18"/>
          <w:szCs w:val="18"/>
        </w:rPr>
        <w:t xml:space="preserve">do </w:t>
      </w:r>
      <w:r w:rsidR="002A2890">
        <w:rPr>
          <w:rFonts w:ascii="Arial" w:hAnsi="Arial" w:cs="Arial"/>
          <w:color w:val="000000" w:themeColor="text1"/>
          <w:sz w:val="18"/>
          <w:szCs w:val="18"/>
        </w:rPr>
        <w:t>največ dva (2) odgovorn</w:t>
      </w:r>
      <w:r w:rsidR="004C153F">
        <w:rPr>
          <w:rFonts w:ascii="Arial" w:hAnsi="Arial" w:cs="Arial"/>
          <w:color w:val="000000" w:themeColor="text1"/>
          <w:sz w:val="18"/>
          <w:szCs w:val="18"/>
        </w:rPr>
        <w:t>a</w:t>
      </w:r>
      <w:r>
        <w:rPr>
          <w:rFonts w:ascii="Arial" w:hAnsi="Arial" w:cs="Arial"/>
          <w:color w:val="000000" w:themeColor="text1"/>
          <w:sz w:val="18"/>
          <w:szCs w:val="18"/>
        </w:rPr>
        <w:t xml:space="preserve"> vodj</w:t>
      </w:r>
      <w:r w:rsidR="004C153F">
        <w:rPr>
          <w:rFonts w:ascii="Arial" w:hAnsi="Arial" w:cs="Arial"/>
          <w:color w:val="000000" w:themeColor="text1"/>
          <w:sz w:val="18"/>
          <w:szCs w:val="18"/>
        </w:rPr>
        <w:t>a</w:t>
      </w:r>
      <w:r>
        <w:rPr>
          <w:rFonts w:ascii="Arial" w:hAnsi="Arial" w:cs="Arial"/>
          <w:color w:val="000000" w:themeColor="text1"/>
          <w:sz w:val="18"/>
          <w:szCs w:val="18"/>
        </w:rPr>
        <w:t xml:space="preserve"> del, za kater</w:t>
      </w:r>
      <w:r w:rsidR="004C153F">
        <w:rPr>
          <w:rFonts w:ascii="Arial" w:hAnsi="Arial" w:cs="Arial"/>
          <w:color w:val="000000" w:themeColor="text1"/>
          <w:sz w:val="18"/>
          <w:szCs w:val="18"/>
        </w:rPr>
        <w:t>a</w:t>
      </w:r>
      <w:r>
        <w:rPr>
          <w:rFonts w:ascii="Arial" w:hAnsi="Arial" w:cs="Arial"/>
          <w:color w:val="000000" w:themeColor="text1"/>
          <w:sz w:val="18"/>
          <w:szCs w:val="18"/>
        </w:rPr>
        <w:t xml:space="preserve"> predloži reference, ki morajo izkazovati, da so v obdobju od </w:t>
      </w:r>
      <w:r w:rsidRPr="001255D8">
        <w:rPr>
          <w:rFonts w:ascii="Arial" w:hAnsi="Arial" w:cs="Arial"/>
          <w:color w:val="000000" w:themeColor="text1"/>
          <w:sz w:val="18"/>
          <w:szCs w:val="18"/>
        </w:rPr>
        <w:t>1.1.2013</w:t>
      </w:r>
      <w:r w:rsidRPr="00DE1C8B">
        <w:rPr>
          <w:rFonts w:ascii="Arial" w:hAnsi="Arial" w:cs="Arial"/>
          <w:color w:val="000000" w:themeColor="text1"/>
          <w:sz w:val="18"/>
          <w:szCs w:val="18"/>
        </w:rPr>
        <w:t xml:space="preserve"> </w:t>
      </w:r>
      <w:r w:rsidRPr="001255D8">
        <w:rPr>
          <w:rFonts w:ascii="Arial" w:hAnsi="Arial" w:cs="Arial"/>
          <w:color w:val="000000" w:themeColor="text1"/>
          <w:sz w:val="18"/>
          <w:szCs w:val="18"/>
        </w:rPr>
        <w:t>do roka za prejem ponudb</w:t>
      </w:r>
      <w:r>
        <w:rPr>
          <w:rFonts w:ascii="Arial" w:hAnsi="Arial" w:cs="Arial"/>
          <w:color w:val="000000" w:themeColor="text1"/>
          <w:sz w:val="18"/>
          <w:szCs w:val="18"/>
        </w:rPr>
        <w:t>, na</w:t>
      </w:r>
      <w:r w:rsidR="00386AAA">
        <w:rPr>
          <w:rFonts w:ascii="Arial" w:hAnsi="Arial" w:cs="Arial"/>
          <w:color w:val="000000" w:themeColor="text1"/>
          <w:sz w:val="18"/>
          <w:szCs w:val="18"/>
        </w:rPr>
        <w:t>stopali kot odgovorni vodje del</w:t>
      </w:r>
      <w:r>
        <w:rPr>
          <w:rFonts w:ascii="Arial" w:hAnsi="Arial" w:cs="Arial"/>
          <w:color w:val="000000" w:themeColor="text1"/>
          <w:sz w:val="18"/>
          <w:szCs w:val="18"/>
        </w:rPr>
        <w:t xml:space="preserve"> </w:t>
      </w:r>
      <w:r w:rsidR="002A2890">
        <w:rPr>
          <w:rFonts w:ascii="Arial" w:hAnsi="Arial" w:cs="Arial"/>
          <w:color w:val="000000" w:themeColor="text1"/>
          <w:sz w:val="18"/>
          <w:szCs w:val="18"/>
        </w:rPr>
        <w:t xml:space="preserve">za izvedbo del, ki se točkujejo, kot navedeno: </w:t>
      </w:r>
    </w:p>
    <w:p w14:paraId="0ECC8E21" w14:textId="5F819541" w:rsidR="001255D8" w:rsidRPr="001255D8" w:rsidRDefault="001255D8" w:rsidP="000C0B5B">
      <w:pPr>
        <w:spacing w:before="225" w:after="225" w:line="240" w:lineRule="auto"/>
        <w:ind w:left="708"/>
        <w:jc w:val="both"/>
        <w:rPr>
          <w:rFonts w:ascii="Arial" w:hAnsi="Arial" w:cs="Arial"/>
          <w:color w:val="000000" w:themeColor="text1"/>
          <w:sz w:val="18"/>
          <w:szCs w:val="18"/>
        </w:rPr>
      </w:pPr>
      <w:r w:rsidRPr="001255D8">
        <w:rPr>
          <w:rFonts w:ascii="Arial" w:hAnsi="Arial" w:cs="Arial"/>
          <w:color w:val="000000" w:themeColor="text1"/>
          <w:sz w:val="18"/>
          <w:szCs w:val="18"/>
        </w:rPr>
        <w:t xml:space="preserve">T = </w:t>
      </w:r>
      <w:r w:rsidR="00DE1C8B">
        <w:rPr>
          <w:rFonts w:ascii="Arial" w:hAnsi="Arial" w:cs="Arial"/>
          <w:color w:val="000000" w:themeColor="text1"/>
          <w:sz w:val="18"/>
          <w:szCs w:val="18"/>
        </w:rPr>
        <w:t xml:space="preserve"> </w:t>
      </w:r>
      <w:r w:rsidRPr="001255D8">
        <w:rPr>
          <w:rFonts w:ascii="Arial" w:hAnsi="Arial" w:cs="Arial"/>
          <w:color w:val="000000" w:themeColor="text1"/>
          <w:sz w:val="18"/>
          <w:szCs w:val="18"/>
        </w:rPr>
        <w:t>(skupna dolžina zgrajenih ali obnovljenih komunalnih sistemov ponudnikovih vodij del /največja skupna dolžina zgrajenih ali obnovljenih komunalnih sistemov izmed vseh ponudnikovih vodij del)*20</w:t>
      </w:r>
    </w:p>
    <w:p w14:paraId="25EFA4F6" w14:textId="277BD48E" w:rsidR="001255D8" w:rsidRPr="001255D8" w:rsidRDefault="001255D8" w:rsidP="000C0B5B">
      <w:pPr>
        <w:spacing w:before="225" w:after="225" w:line="240" w:lineRule="auto"/>
        <w:ind w:left="708"/>
        <w:jc w:val="both"/>
        <w:rPr>
          <w:rFonts w:ascii="Arial" w:hAnsi="Arial" w:cs="Arial"/>
          <w:color w:val="000000" w:themeColor="text1"/>
          <w:sz w:val="18"/>
          <w:szCs w:val="18"/>
        </w:rPr>
      </w:pPr>
      <w:r w:rsidRPr="001255D8">
        <w:rPr>
          <w:rFonts w:ascii="Arial" w:hAnsi="Arial" w:cs="Arial"/>
          <w:color w:val="000000" w:themeColor="text1"/>
          <w:sz w:val="18"/>
          <w:szCs w:val="18"/>
        </w:rPr>
        <w:t xml:space="preserve">+  (skupna dolžina podtlačnih kanalizacij ponudnikovih vodij del /največja skupna dolžina podtlačnih kanalizacij izmed vseh ponudnikovih vodij del)*20 </w:t>
      </w:r>
    </w:p>
    <w:p w14:paraId="6E0E677C" w14:textId="54960042" w:rsidR="001255D8" w:rsidRPr="001255D8" w:rsidRDefault="001255D8" w:rsidP="000C0B5B">
      <w:pPr>
        <w:spacing w:before="225" w:after="225" w:line="240" w:lineRule="auto"/>
        <w:ind w:left="708"/>
        <w:jc w:val="both"/>
        <w:rPr>
          <w:rFonts w:ascii="Arial" w:hAnsi="Arial" w:cs="Arial"/>
          <w:color w:val="000000" w:themeColor="text1"/>
          <w:sz w:val="18"/>
          <w:szCs w:val="18"/>
        </w:rPr>
      </w:pPr>
      <w:r w:rsidRPr="001255D8">
        <w:rPr>
          <w:rFonts w:ascii="Arial" w:hAnsi="Arial" w:cs="Arial"/>
          <w:color w:val="000000" w:themeColor="text1"/>
          <w:sz w:val="18"/>
          <w:szCs w:val="18"/>
        </w:rPr>
        <w:t>+  (skupno število objektov ponudnikovih vodij del /največje število objektov izmed vseh ponudnikovih vodij del)*20</w:t>
      </w:r>
    </w:p>
    <w:p w14:paraId="07C882DE" w14:textId="1994D86B" w:rsidR="001255D8" w:rsidRPr="001255D8" w:rsidRDefault="001255D8" w:rsidP="000C0B5B">
      <w:pPr>
        <w:spacing w:before="225" w:after="225" w:line="240" w:lineRule="auto"/>
        <w:ind w:left="708"/>
        <w:jc w:val="both"/>
        <w:rPr>
          <w:rFonts w:ascii="Arial" w:hAnsi="Arial" w:cs="Arial"/>
          <w:color w:val="000000" w:themeColor="text1"/>
          <w:sz w:val="18"/>
          <w:szCs w:val="18"/>
        </w:rPr>
      </w:pPr>
      <w:r w:rsidRPr="001255D8">
        <w:rPr>
          <w:rFonts w:ascii="Arial" w:hAnsi="Arial" w:cs="Arial"/>
          <w:color w:val="000000" w:themeColor="text1"/>
          <w:sz w:val="18"/>
          <w:szCs w:val="18"/>
        </w:rPr>
        <w:t xml:space="preserve"> + (skupna dolžina vzdrževanih vodovodnih sistemov ponudnikovih vodij del /največja skupna dolžina vzdrževanih vodovodnih sistemov izmed vseh ponudnikovih vodij del)*10</w:t>
      </w:r>
    </w:p>
    <w:p w14:paraId="6DFFFE2F" w14:textId="41AD02BF" w:rsidR="001255D8" w:rsidRPr="001255D8" w:rsidRDefault="001255D8" w:rsidP="000C0B5B">
      <w:pPr>
        <w:spacing w:before="225" w:after="225" w:line="240" w:lineRule="auto"/>
        <w:ind w:left="708"/>
        <w:jc w:val="both"/>
        <w:rPr>
          <w:rFonts w:ascii="Arial" w:hAnsi="Arial" w:cs="Arial"/>
          <w:color w:val="000000" w:themeColor="text1"/>
          <w:sz w:val="18"/>
          <w:szCs w:val="18"/>
        </w:rPr>
      </w:pPr>
      <w:r w:rsidRPr="001255D8">
        <w:rPr>
          <w:rFonts w:ascii="Arial" w:hAnsi="Arial" w:cs="Arial"/>
          <w:color w:val="000000" w:themeColor="text1"/>
          <w:sz w:val="18"/>
          <w:szCs w:val="18"/>
        </w:rPr>
        <w:t>+ (skupna dolžina vzdrževanih kanalizacijskih sistemov ponudnikovih vodij del /največja skupna dolžina vzdrževanih kanalizacijskih sistemov izmed</w:t>
      </w:r>
      <w:r w:rsidR="00BB7B64">
        <w:rPr>
          <w:rFonts w:ascii="Arial" w:hAnsi="Arial" w:cs="Arial"/>
          <w:color w:val="000000" w:themeColor="text1"/>
          <w:sz w:val="18"/>
          <w:szCs w:val="18"/>
        </w:rPr>
        <w:t xml:space="preserve"> vseh ponudnikovih vodij del)*5</w:t>
      </w:r>
    </w:p>
    <w:p w14:paraId="4988C256" w14:textId="3FE20433" w:rsidR="001255D8" w:rsidRPr="001255D8" w:rsidRDefault="001255D8" w:rsidP="00857082">
      <w:pPr>
        <w:spacing w:before="225" w:after="225" w:line="240" w:lineRule="auto"/>
        <w:ind w:left="708"/>
        <w:jc w:val="both"/>
        <w:rPr>
          <w:rFonts w:ascii="Arial" w:hAnsi="Arial" w:cs="Arial"/>
          <w:color w:val="000000" w:themeColor="text1"/>
          <w:sz w:val="18"/>
          <w:szCs w:val="18"/>
        </w:rPr>
      </w:pPr>
      <w:r w:rsidRPr="001255D8">
        <w:rPr>
          <w:rFonts w:ascii="Arial" w:hAnsi="Arial" w:cs="Arial"/>
          <w:color w:val="000000" w:themeColor="text1"/>
          <w:sz w:val="18"/>
          <w:szCs w:val="18"/>
        </w:rPr>
        <w:t>+ (skupna dolžina zgrajenih ali obnovljenih toplovodov oz. vročevodov (gradbena dela) ponudnikovih vodij del /največja skupna dolžina zgrajenih ali obnovljenih toplovodov oz. vročevodov (gradbena dela) izmed vseh ponudnikovih vodij del)*</w:t>
      </w:r>
      <w:r w:rsidR="00857082">
        <w:rPr>
          <w:rFonts w:ascii="Arial" w:hAnsi="Arial" w:cs="Arial"/>
          <w:color w:val="000000" w:themeColor="text1"/>
          <w:sz w:val="18"/>
          <w:szCs w:val="18"/>
        </w:rPr>
        <w:t>5</w:t>
      </w:r>
    </w:p>
    <w:p w14:paraId="36629A31" w14:textId="46CD0552" w:rsidR="001255D8" w:rsidRPr="001255D8" w:rsidRDefault="001255D8" w:rsidP="000C0B5B">
      <w:pPr>
        <w:spacing w:before="225" w:after="225" w:line="240" w:lineRule="auto"/>
        <w:ind w:left="708"/>
        <w:jc w:val="both"/>
        <w:rPr>
          <w:rFonts w:ascii="Arial" w:hAnsi="Arial" w:cs="Arial"/>
          <w:color w:val="000000" w:themeColor="text1"/>
          <w:sz w:val="18"/>
          <w:szCs w:val="18"/>
        </w:rPr>
      </w:pPr>
      <w:r w:rsidRPr="001255D8">
        <w:rPr>
          <w:rFonts w:ascii="Arial" w:hAnsi="Arial" w:cs="Arial"/>
          <w:color w:val="000000" w:themeColor="text1"/>
          <w:sz w:val="18"/>
          <w:szCs w:val="18"/>
        </w:rPr>
        <w:t>+</w:t>
      </w:r>
      <w:r w:rsidR="00DE1C8B">
        <w:rPr>
          <w:rFonts w:ascii="Arial" w:hAnsi="Arial" w:cs="Arial"/>
          <w:color w:val="000000" w:themeColor="text1"/>
          <w:sz w:val="18"/>
          <w:szCs w:val="18"/>
        </w:rPr>
        <w:t xml:space="preserve"> </w:t>
      </w:r>
      <w:r w:rsidRPr="001255D8">
        <w:rPr>
          <w:rFonts w:ascii="Arial" w:hAnsi="Arial" w:cs="Arial"/>
          <w:color w:val="000000" w:themeColor="text1"/>
          <w:sz w:val="18"/>
          <w:szCs w:val="18"/>
        </w:rPr>
        <w:t>skupna dolžina tlačnih vodov ponudnikovih vodij del /največja skupna dolžina tlačnih vodov vseh ponudnikovih vodij del)*5</w:t>
      </w:r>
    </w:p>
    <w:p w14:paraId="533A9AA4" w14:textId="5CEED87D" w:rsidR="001255D8" w:rsidRPr="001255D8" w:rsidRDefault="001255D8" w:rsidP="000C0B5B">
      <w:pPr>
        <w:spacing w:before="225" w:after="225" w:line="240" w:lineRule="auto"/>
        <w:ind w:left="708"/>
        <w:jc w:val="both"/>
        <w:rPr>
          <w:rFonts w:ascii="Arial" w:hAnsi="Arial" w:cs="Arial"/>
          <w:color w:val="000000" w:themeColor="text1"/>
          <w:sz w:val="18"/>
          <w:szCs w:val="18"/>
        </w:rPr>
      </w:pPr>
      <w:r w:rsidRPr="001255D8">
        <w:rPr>
          <w:rFonts w:ascii="Arial" w:hAnsi="Arial" w:cs="Arial"/>
          <w:color w:val="000000" w:themeColor="text1"/>
          <w:sz w:val="18"/>
          <w:szCs w:val="18"/>
        </w:rPr>
        <w:t>+</w:t>
      </w:r>
      <w:r w:rsidR="00DE1C8B">
        <w:rPr>
          <w:rFonts w:ascii="Arial" w:hAnsi="Arial" w:cs="Arial"/>
          <w:color w:val="000000" w:themeColor="text1"/>
          <w:sz w:val="18"/>
          <w:szCs w:val="18"/>
        </w:rPr>
        <w:t xml:space="preserve"> </w:t>
      </w:r>
      <w:r w:rsidRPr="001255D8">
        <w:rPr>
          <w:rFonts w:ascii="Arial" w:hAnsi="Arial" w:cs="Arial"/>
          <w:color w:val="000000" w:themeColor="text1"/>
          <w:sz w:val="18"/>
          <w:szCs w:val="18"/>
        </w:rPr>
        <w:t>(skupna dolžina zgrajenih ali obnovljenih cest ponudnikovih vodij del /največja skupna dolžina zgrajenih ali obnovljenih cest izmed vseh ponudnikovih vodij del)*5</w:t>
      </w:r>
    </w:p>
    <w:p w14:paraId="1042D512" w14:textId="6EF4CD62" w:rsidR="00BB7B64" w:rsidRDefault="00BB7B64" w:rsidP="00C84019">
      <w:pPr>
        <w:spacing w:before="225" w:after="225" w:line="240" w:lineRule="auto"/>
        <w:jc w:val="both"/>
        <w:rPr>
          <w:rFonts w:ascii="Arial" w:hAnsi="Arial" w:cs="Arial"/>
          <w:color w:val="000000" w:themeColor="text1"/>
          <w:sz w:val="18"/>
          <w:szCs w:val="18"/>
        </w:rPr>
      </w:pPr>
      <w:r>
        <w:rPr>
          <w:rFonts w:ascii="Arial" w:hAnsi="Arial" w:cs="Arial"/>
          <w:color w:val="000000" w:themeColor="text1"/>
          <w:sz w:val="18"/>
          <w:szCs w:val="18"/>
        </w:rPr>
        <w:t xml:space="preserve">Skupaj 90 točk. </w:t>
      </w:r>
    </w:p>
    <w:p w14:paraId="094B19C5" w14:textId="77777777" w:rsidR="001255D8" w:rsidRPr="001255D8" w:rsidRDefault="001255D8" w:rsidP="00C84019">
      <w:pPr>
        <w:spacing w:before="225" w:after="225" w:line="240" w:lineRule="auto"/>
        <w:jc w:val="both"/>
        <w:rPr>
          <w:rFonts w:ascii="Arial" w:hAnsi="Arial" w:cs="Arial"/>
          <w:color w:val="000000" w:themeColor="text1"/>
          <w:sz w:val="18"/>
          <w:szCs w:val="18"/>
        </w:rPr>
      </w:pPr>
      <w:r w:rsidRPr="001255D8">
        <w:rPr>
          <w:rFonts w:ascii="Arial" w:hAnsi="Arial" w:cs="Arial"/>
          <w:color w:val="000000" w:themeColor="text1"/>
          <w:sz w:val="18"/>
          <w:szCs w:val="18"/>
        </w:rPr>
        <w:t xml:space="preserve">Podajanje napačnih in neveljavnih referenc je po zakoniku RS kaznivo dejanje. Naročnik pa bo zoper ponudnika, za katerega bi se izkazalo, da je podal neresnične informacije, sprožil </w:t>
      </w:r>
      <w:proofErr w:type="spellStart"/>
      <w:r w:rsidRPr="001255D8">
        <w:rPr>
          <w:rFonts w:ascii="Arial" w:hAnsi="Arial" w:cs="Arial"/>
          <w:color w:val="000000" w:themeColor="text1"/>
          <w:sz w:val="18"/>
          <w:szCs w:val="18"/>
        </w:rPr>
        <w:t>prekrškovni</w:t>
      </w:r>
      <w:proofErr w:type="spellEnd"/>
      <w:r w:rsidRPr="001255D8">
        <w:rPr>
          <w:rFonts w:ascii="Arial" w:hAnsi="Arial" w:cs="Arial"/>
          <w:color w:val="000000" w:themeColor="text1"/>
          <w:sz w:val="18"/>
          <w:szCs w:val="18"/>
        </w:rPr>
        <w:t xml:space="preserve"> postopek po 5. točki prvega odstavka 112. člena ZJN-3, katerega sankcija je med drugim tudi izločitev iz postopkov naročanja. </w:t>
      </w:r>
    </w:p>
    <w:p w14:paraId="21863656" w14:textId="24478EE8" w:rsidR="001255D8" w:rsidRPr="001255D8" w:rsidRDefault="001255D8" w:rsidP="00C84019">
      <w:pPr>
        <w:spacing w:before="225" w:after="225" w:line="240" w:lineRule="auto"/>
        <w:jc w:val="both"/>
        <w:rPr>
          <w:rFonts w:ascii="Arial" w:hAnsi="Arial" w:cs="Arial"/>
          <w:color w:val="000000" w:themeColor="text1"/>
          <w:sz w:val="18"/>
          <w:szCs w:val="18"/>
        </w:rPr>
      </w:pPr>
    </w:p>
    <w:p w14:paraId="34DF3BD6" w14:textId="77777777" w:rsidR="001255D8" w:rsidRPr="00C84019" w:rsidRDefault="001255D8" w:rsidP="00C84019">
      <w:pPr>
        <w:spacing w:before="225" w:after="225" w:line="240" w:lineRule="auto"/>
        <w:jc w:val="both"/>
        <w:rPr>
          <w:rFonts w:ascii="Arial" w:hAnsi="Arial" w:cs="Arial"/>
          <w:b/>
          <w:bCs/>
          <w:color w:val="000000" w:themeColor="text1"/>
          <w:sz w:val="18"/>
          <w:szCs w:val="18"/>
        </w:rPr>
      </w:pPr>
      <w:r w:rsidRPr="00C84019">
        <w:rPr>
          <w:rFonts w:ascii="Arial" w:hAnsi="Arial" w:cs="Arial"/>
          <w:b/>
          <w:bCs/>
          <w:color w:val="000000" w:themeColor="text1"/>
          <w:sz w:val="18"/>
          <w:szCs w:val="18"/>
        </w:rPr>
        <w:t xml:space="preserve">Obrazložitev: </w:t>
      </w:r>
    </w:p>
    <w:p w14:paraId="73075C3A" w14:textId="77777777" w:rsidR="001255D8" w:rsidRPr="001255D8" w:rsidRDefault="001255D8" w:rsidP="00C84019">
      <w:pPr>
        <w:spacing w:before="225" w:after="225" w:line="240" w:lineRule="auto"/>
        <w:jc w:val="both"/>
        <w:rPr>
          <w:rFonts w:ascii="Arial" w:hAnsi="Arial" w:cs="Arial"/>
          <w:color w:val="000000" w:themeColor="text1"/>
          <w:sz w:val="18"/>
          <w:szCs w:val="18"/>
        </w:rPr>
      </w:pPr>
      <w:r w:rsidRPr="001255D8">
        <w:rPr>
          <w:rFonts w:ascii="Arial" w:hAnsi="Arial" w:cs="Arial"/>
          <w:color w:val="000000" w:themeColor="text1"/>
          <w:sz w:val="18"/>
          <w:szCs w:val="18"/>
        </w:rPr>
        <w:t xml:space="preserve">Kot skupna dolžina komunalnih sistemov se štejejo dolžine kanalizacijskih in vodovodnih sistemov iz referenc vodij del, ki izpolnjujejo naslednje pogoje: </w:t>
      </w:r>
    </w:p>
    <w:p w14:paraId="7C6A14F4" w14:textId="1700CF72" w:rsidR="001255D8" w:rsidRPr="00C84019" w:rsidRDefault="001255D8" w:rsidP="00C84019">
      <w:pPr>
        <w:pStyle w:val="Odstavekseznama"/>
        <w:numPr>
          <w:ilvl w:val="0"/>
          <w:numId w:val="29"/>
        </w:numPr>
        <w:spacing w:before="225" w:after="225" w:line="240" w:lineRule="auto"/>
        <w:jc w:val="both"/>
        <w:rPr>
          <w:rFonts w:ascii="Arial" w:hAnsi="Arial" w:cs="Arial"/>
          <w:color w:val="000000" w:themeColor="text1"/>
          <w:sz w:val="18"/>
          <w:szCs w:val="18"/>
        </w:rPr>
      </w:pPr>
      <w:r w:rsidRPr="00C84019">
        <w:rPr>
          <w:rFonts w:ascii="Arial" w:hAnsi="Arial" w:cs="Arial"/>
          <w:color w:val="000000" w:themeColor="text1"/>
          <w:sz w:val="18"/>
          <w:szCs w:val="18"/>
        </w:rPr>
        <w:t xml:space="preserve">Za kanalizacijski sistem se šteje odvodnjavanje meteorne, fekalne ali mešane odpadne vode po vodotesni cevi premera 200 mm ali več. Ne upošteva se referenc za odvodnjavanje vode po drenažnih ceveh, </w:t>
      </w:r>
      <w:proofErr w:type="spellStart"/>
      <w:r w:rsidRPr="00C84019">
        <w:rPr>
          <w:rFonts w:ascii="Arial" w:hAnsi="Arial" w:cs="Arial"/>
          <w:color w:val="000000" w:themeColor="text1"/>
          <w:sz w:val="18"/>
          <w:szCs w:val="18"/>
        </w:rPr>
        <w:t>kanaletah</w:t>
      </w:r>
      <w:proofErr w:type="spellEnd"/>
      <w:r w:rsidRPr="00C84019">
        <w:rPr>
          <w:rFonts w:ascii="Arial" w:hAnsi="Arial" w:cs="Arial"/>
          <w:color w:val="000000" w:themeColor="text1"/>
          <w:sz w:val="18"/>
          <w:szCs w:val="18"/>
        </w:rPr>
        <w:t xml:space="preserve">, odvodnjavanje vode z dvorišč, jarkov, cestnih površin in podobno in se ne bodo upoštevale pri ocenjevanju referenc. </w:t>
      </w:r>
    </w:p>
    <w:p w14:paraId="0CB2C676" w14:textId="3F4EE416" w:rsidR="001255D8" w:rsidRPr="00C84019" w:rsidRDefault="001255D8" w:rsidP="00C84019">
      <w:pPr>
        <w:pStyle w:val="Odstavekseznama"/>
        <w:numPr>
          <w:ilvl w:val="0"/>
          <w:numId w:val="29"/>
        </w:numPr>
        <w:spacing w:before="225" w:after="225" w:line="240" w:lineRule="auto"/>
        <w:jc w:val="both"/>
        <w:rPr>
          <w:rFonts w:ascii="Arial" w:hAnsi="Arial" w:cs="Arial"/>
          <w:color w:val="000000" w:themeColor="text1"/>
          <w:sz w:val="18"/>
          <w:szCs w:val="18"/>
        </w:rPr>
      </w:pPr>
      <w:r w:rsidRPr="00C84019">
        <w:rPr>
          <w:rFonts w:ascii="Arial" w:hAnsi="Arial" w:cs="Arial"/>
          <w:color w:val="000000" w:themeColor="text1"/>
          <w:sz w:val="18"/>
          <w:szCs w:val="18"/>
        </w:rPr>
        <w:t xml:space="preserve">Za vodovodni sistem se šteje javni vodovodni sistem iz </w:t>
      </w:r>
      <w:proofErr w:type="spellStart"/>
      <w:r w:rsidRPr="00C84019">
        <w:rPr>
          <w:rFonts w:ascii="Arial" w:hAnsi="Arial" w:cs="Arial"/>
          <w:color w:val="000000" w:themeColor="text1"/>
          <w:sz w:val="18"/>
          <w:szCs w:val="18"/>
        </w:rPr>
        <w:t>nodularne</w:t>
      </w:r>
      <w:proofErr w:type="spellEnd"/>
      <w:r w:rsidRPr="00C84019">
        <w:rPr>
          <w:rFonts w:ascii="Arial" w:hAnsi="Arial" w:cs="Arial"/>
          <w:color w:val="000000" w:themeColor="text1"/>
          <w:sz w:val="18"/>
          <w:szCs w:val="18"/>
        </w:rPr>
        <w:t xml:space="preserve"> litine premera 80 mm ali več in javni vodovodni sistem iz PEHD cevi premera 80 mm ali več. </w:t>
      </w:r>
    </w:p>
    <w:p w14:paraId="25BC9755" w14:textId="4F06F09F" w:rsidR="001255D8" w:rsidRPr="001255D8" w:rsidRDefault="001255D8" w:rsidP="00C84019">
      <w:pPr>
        <w:spacing w:before="225" w:after="225" w:line="240" w:lineRule="auto"/>
        <w:jc w:val="both"/>
        <w:rPr>
          <w:rFonts w:ascii="Arial" w:hAnsi="Arial" w:cs="Arial"/>
          <w:color w:val="000000" w:themeColor="text1"/>
          <w:sz w:val="18"/>
          <w:szCs w:val="18"/>
        </w:rPr>
      </w:pPr>
      <w:r w:rsidRPr="001255D8">
        <w:rPr>
          <w:rFonts w:ascii="Arial" w:hAnsi="Arial" w:cs="Arial"/>
          <w:color w:val="000000" w:themeColor="text1"/>
          <w:sz w:val="18"/>
          <w:szCs w:val="18"/>
        </w:rPr>
        <w:t xml:space="preserve">Kot skupna dolžina podtlačnih kanalizacij se štejejo dolžine podtlačnih kanalizacij za odpadne vode  premera 90 mm ali več iz referenc vodij del. </w:t>
      </w:r>
    </w:p>
    <w:p w14:paraId="43A1C466" w14:textId="5849DDAD" w:rsidR="001255D8" w:rsidRPr="001255D8" w:rsidRDefault="001255D8" w:rsidP="00C84019">
      <w:pPr>
        <w:spacing w:before="225" w:after="225" w:line="240" w:lineRule="auto"/>
        <w:jc w:val="both"/>
        <w:rPr>
          <w:rFonts w:ascii="Arial" w:hAnsi="Arial" w:cs="Arial"/>
          <w:color w:val="000000" w:themeColor="text1"/>
          <w:sz w:val="18"/>
          <w:szCs w:val="18"/>
        </w:rPr>
      </w:pPr>
      <w:r w:rsidRPr="001255D8">
        <w:rPr>
          <w:rFonts w:ascii="Arial" w:hAnsi="Arial" w:cs="Arial"/>
          <w:color w:val="000000" w:themeColor="text1"/>
          <w:sz w:val="18"/>
          <w:szCs w:val="18"/>
        </w:rPr>
        <w:lastRenderedPageBreak/>
        <w:t xml:space="preserve"> Kot skupno število objektov iz referenc vodje del se štejejo naslednji objekti na vodovodnem in kanalizacijskem sistemu: </w:t>
      </w:r>
    </w:p>
    <w:p w14:paraId="2FF84A4F" w14:textId="4D56DB27" w:rsidR="001255D8" w:rsidRPr="00C84019" w:rsidRDefault="001255D8" w:rsidP="00C84019">
      <w:pPr>
        <w:pStyle w:val="Odstavekseznama"/>
        <w:numPr>
          <w:ilvl w:val="0"/>
          <w:numId w:val="30"/>
        </w:numPr>
        <w:spacing w:before="225" w:after="225" w:line="240" w:lineRule="auto"/>
        <w:jc w:val="both"/>
        <w:rPr>
          <w:rFonts w:ascii="Arial" w:hAnsi="Arial" w:cs="Arial"/>
          <w:color w:val="000000" w:themeColor="text1"/>
          <w:sz w:val="18"/>
          <w:szCs w:val="18"/>
        </w:rPr>
      </w:pPr>
      <w:r w:rsidRPr="00C84019">
        <w:rPr>
          <w:rFonts w:ascii="Arial" w:hAnsi="Arial" w:cs="Arial"/>
          <w:color w:val="000000" w:themeColor="text1"/>
          <w:sz w:val="18"/>
          <w:szCs w:val="18"/>
        </w:rPr>
        <w:t xml:space="preserve">Za objekte na vodovodnem sistemu se štejejo: objekti za pripravo pitne vode, črpališča za pitno vodo in vodohrani. </w:t>
      </w:r>
    </w:p>
    <w:p w14:paraId="63477697" w14:textId="630B8E16" w:rsidR="001255D8" w:rsidRPr="00C84019" w:rsidRDefault="001255D8" w:rsidP="00C84019">
      <w:pPr>
        <w:pStyle w:val="Odstavekseznama"/>
        <w:numPr>
          <w:ilvl w:val="0"/>
          <w:numId w:val="30"/>
        </w:numPr>
        <w:spacing w:before="225" w:after="225" w:line="240" w:lineRule="auto"/>
        <w:jc w:val="both"/>
        <w:rPr>
          <w:rFonts w:ascii="Arial" w:hAnsi="Arial" w:cs="Arial"/>
          <w:color w:val="000000" w:themeColor="text1"/>
          <w:sz w:val="18"/>
          <w:szCs w:val="18"/>
        </w:rPr>
      </w:pPr>
      <w:r w:rsidRPr="00C84019">
        <w:rPr>
          <w:rFonts w:ascii="Arial" w:hAnsi="Arial" w:cs="Arial"/>
          <w:color w:val="000000" w:themeColor="text1"/>
          <w:sz w:val="18"/>
          <w:szCs w:val="18"/>
        </w:rPr>
        <w:t xml:space="preserve">Za objekte na kanalizacijskem sistemu se štejejo: črpališča za odpadne/padavinske vode, čistilne naprave z najmanj 250 PE, podtlačne postaje, zadrževalni in razbremenilni bazeni na kanalizacijskem sistemu.   </w:t>
      </w:r>
    </w:p>
    <w:p w14:paraId="7A943401" w14:textId="0DE3B11A" w:rsidR="001255D8" w:rsidRPr="001255D8" w:rsidRDefault="001255D8" w:rsidP="00C84019">
      <w:pPr>
        <w:spacing w:before="225" w:after="225" w:line="240" w:lineRule="auto"/>
        <w:jc w:val="both"/>
        <w:rPr>
          <w:rFonts w:ascii="Arial" w:hAnsi="Arial" w:cs="Arial"/>
          <w:color w:val="000000" w:themeColor="text1"/>
          <w:sz w:val="18"/>
          <w:szCs w:val="18"/>
        </w:rPr>
      </w:pPr>
      <w:r w:rsidRPr="001255D8">
        <w:rPr>
          <w:rFonts w:ascii="Arial" w:hAnsi="Arial" w:cs="Arial"/>
          <w:color w:val="000000" w:themeColor="text1"/>
          <w:sz w:val="18"/>
          <w:szCs w:val="18"/>
        </w:rPr>
        <w:t xml:space="preserve">Kot skupna dolžina vzdrževanih vodovodnih in kanalizacijskih sistemov iz referenc vodij del se štejejo dolžine vzdrževanih vodovodnih in kanalizacijskih  sistemov. </w:t>
      </w:r>
    </w:p>
    <w:p w14:paraId="579EAACD" w14:textId="6F55B8C2" w:rsidR="001255D8" w:rsidRPr="001255D8" w:rsidRDefault="001255D8" w:rsidP="00C84019">
      <w:pPr>
        <w:spacing w:before="225" w:after="225" w:line="240" w:lineRule="auto"/>
        <w:jc w:val="both"/>
        <w:rPr>
          <w:rFonts w:ascii="Arial" w:hAnsi="Arial" w:cs="Arial"/>
          <w:color w:val="000000" w:themeColor="text1"/>
          <w:sz w:val="18"/>
          <w:szCs w:val="18"/>
        </w:rPr>
      </w:pPr>
      <w:r w:rsidRPr="001255D8">
        <w:rPr>
          <w:rFonts w:ascii="Arial" w:hAnsi="Arial" w:cs="Arial"/>
          <w:color w:val="000000" w:themeColor="text1"/>
          <w:sz w:val="18"/>
          <w:szCs w:val="18"/>
        </w:rPr>
        <w:t>Kot skupna dolžina zgrajenih ali obnovljenih toplovodov oz. vročevodov (gradbena dela) iz referenc vodij del se štejejo dolžine zgrajenih ali obnovljenih toplovodov oz. vročevodov (gradbena dela).</w:t>
      </w:r>
    </w:p>
    <w:p w14:paraId="379CE800" w14:textId="77777777" w:rsidR="001255D8" w:rsidRPr="001255D8" w:rsidRDefault="001255D8" w:rsidP="00C84019">
      <w:pPr>
        <w:spacing w:before="225" w:after="225" w:line="240" w:lineRule="auto"/>
        <w:jc w:val="both"/>
        <w:rPr>
          <w:rFonts w:ascii="Arial" w:hAnsi="Arial" w:cs="Arial"/>
          <w:color w:val="000000" w:themeColor="text1"/>
          <w:sz w:val="18"/>
          <w:szCs w:val="18"/>
        </w:rPr>
      </w:pPr>
      <w:r w:rsidRPr="001255D8">
        <w:rPr>
          <w:rFonts w:ascii="Arial" w:hAnsi="Arial" w:cs="Arial"/>
          <w:color w:val="000000" w:themeColor="text1"/>
          <w:sz w:val="18"/>
          <w:szCs w:val="18"/>
        </w:rPr>
        <w:t xml:space="preserve">Kot skupna dolžina tlačnih kanalizacij se štejejo dolžine tlačnih kanalizacij za odpadne vode  premera 90 mm ali več iz referenc vodij del. </w:t>
      </w:r>
    </w:p>
    <w:p w14:paraId="70F541DC" w14:textId="77777777" w:rsidR="001255D8" w:rsidRPr="001255D8" w:rsidRDefault="001255D8" w:rsidP="00C84019">
      <w:pPr>
        <w:spacing w:before="225" w:after="225" w:line="240" w:lineRule="auto"/>
        <w:jc w:val="both"/>
        <w:rPr>
          <w:rFonts w:ascii="Arial" w:hAnsi="Arial" w:cs="Arial"/>
          <w:color w:val="000000" w:themeColor="text1"/>
          <w:sz w:val="18"/>
          <w:szCs w:val="18"/>
        </w:rPr>
      </w:pPr>
      <w:r w:rsidRPr="001255D8">
        <w:rPr>
          <w:rFonts w:ascii="Arial" w:hAnsi="Arial" w:cs="Arial"/>
          <w:color w:val="000000" w:themeColor="text1"/>
          <w:sz w:val="18"/>
          <w:szCs w:val="18"/>
        </w:rPr>
        <w:t>Kot skupna dolžina zgrajenih ali obnovljenih cest iz referenc vodij del se štejejo ceste vsaka v dolžini vsaj 500 m in širini vsaj 5 m, s hodnikom za pešce in javno razsvetljavo (vsaj gradbena dela) vsaj v dolžini 500 m.</w:t>
      </w:r>
    </w:p>
    <w:p w14:paraId="0D97C495" w14:textId="42BC80E0" w:rsidR="001255D8" w:rsidRDefault="000F5CAF" w:rsidP="002C0469">
      <w:pPr>
        <w:spacing w:before="225" w:after="225" w:line="240" w:lineRule="auto"/>
        <w:jc w:val="both"/>
        <w:rPr>
          <w:rFonts w:ascii="Arial" w:hAnsi="Arial" w:cs="Arial"/>
          <w:color w:val="000000" w:themeColor="text1"/>
          <w:sz w:val="18"/>
          <w:szCs w:val="18"/>
        </w:rPr>
      </w:pPr>
      <w:r>
        <w:rPr>
          <w:rFonts w:ascii="Arial" w:hAnsi="Arial" w:cs="Arial"/>
          <w:color w:val="000000" w:themeColor="text1"/>
          <w:sz w:val="18"/>
          <w:szCs w:val="18"/>
        </w:rPr>
        <w:t xml:space="preserve">Izbrani ponudnik s katerim bo sklenjen okvirni sporazum, pri dodelitvi posameznih naročil ne sme nastopati z drugim odgovornim vodjem del, ki ni bil nominiran za pridobitev tega javnega </w:t>
      </w:r>
      <w:r w:rsidR="002C0469">
        <w:rPr>
          <w:rFonts w:ascii="Arial" w:hAnsi="Arial" w:cs="Arial"/>
          <w:color w:val="000000" w:themeColor="text1"/>
          <w:sz w:val="18"/>
          <w:szCs w:val="18"/>
        </w:rPr>
        <w:t>naročila, razen če lahko izkaže, da bi po merilu</w:t>
      </w:r>
      <w:r>
        <w:rPr>
          <w:rFonts w:ascii="Arial" w:hAnsi="Arial" w:cs="Arial"/>
          <w:color w:val="000000" w:themeColor="text1"/>
          <w:sz w:val="18"/>
          <w:szCs w:val="18"/>
        </w:rPr>
        <w:t xml:space="preserve"> </w:t>
      </w:r>
      <w:r w:rsidR="00264596">
        <w:rPr>
          <w:rFonts w:ascii="Arial" w:hAnsi="Arial" w:cs="Arial"/>
          <w:color w:val="000000" w:themeColor="text1"/>
          <w:sz w:val="18"/>
          <w:szCs w:val="18"/>
        </w:rPr>
        <w:t xml:space="preserve">(M1) </w:t>
      </w:r>
      <w:r>
        <w:rPr>
          <w:rFonts w:ascii="Arial" w:hAnsi="Arial" w:cs="Arial"/>
          <w:color w:val="000000" w:themeColor="text1"/>
          <w:sz w:val="18"/>
          <w:szCs w:val="18"/>
        </w:rPr>
        <w:t xml:space="preserve">dosegel najmanj enako število točk.  </w:t>
      </w:r>
    </w:p>
    <w:tbl>
      <w:tblPr>
        <w:tblStyle w:val="Tabelamrea"/>
        <w:tblW w:w="0" w:type="auto"/>
        <w:tblLook w:val="04A0" w:firstRow="1" w:lastRow="0" w:firstColumn="1" w:lastColumn="0" w:noHBand="0" w:noVBand="1"/>
      </w:tblPr>
      <w:tblGrid>
        <w:gridCol w:w="9060"/>
      </w:tblGrid>
      <w:tr w:rsidR="00857082" w:rsidRPr="00857082" w14:paraId="61F4958B" w14:textId="77777777" w:rsidTr="00857082">
        <w:tc>
          <w:tcPr>
            <w:tcW w:w="9060" w:type="dxa"/>
          </w:tcPr>
          <w:p w14:paraId="61179D26" w14:textId="77777777" w:rsidR="00857082" w:rsidRPr="00C30F91" w:rsidRDefault="00857082" w:rsidP="00264596">
            <w:pPr>
              <w:spacing w:before="225" w:after="225"/>
              <w:rPr>
                <w:rFonts w:ascii="Arial" w:hAnsi="Arial" w:cs="Arial"/>
                <w:b/>
                <w:bCs/>
                <w:color w:val="000000" w:themeColor="text1"/>
                <w:sz w:val="18"/>
                <w:szCs w:val="18"/>
              </w:rPr>
            </w:pPr>
            <w:r w:rsidRPr="00C30F91">
              <w:rPr>
                <w:rFonts w:ascii="Arial" w:hAnsi="Arial" w:cs="Arial"/>
                <w:b/>
                <w:bCs/>
                <w:color w:val="000000" w:themeColor="text1"/>
                <w:sz w:val="18"/>
                <w:szCs w:val="18"/>
              </w:rPr>
              <w:t>M2: LOKACIJA STACIONIRANE EKIPE</w:t>
            </w:r>
          </w:p>
        </w:tc>
      </w:tr>
    </w:tbl>
    <w:p w14:paraId="186F86D6" w14:textId="2C657CCB" w:rsidR="00857082" w:rsidRDefault="00857082" w:rsidP="00857082">
      <w:pPr>
        <w:spacing w:before="225" w:after="225" w:line="240" w:lineRule="auto"/>
        <w:jc w:val="both"/>
        <w:rPr>
          <w:rFonts w:ascii="Arial" w:hAnsi="Arial" w:cs="Arial"/>
          <w:color w:val="000000" w:themeColor="text1"/>
          <w:sz w:val="18"/>
          <w:szCs w:val="18"/>
        </w:rPr>
      </w:pPr>
      <w:r>
        <w:rPr>
          <w:rFonts w:ascii="Arial" w:hAnsi="Arial" w:cs="Arial"/>
          <w:color w:val="000000" w:themeColor="text1"/>
          <w:sz w:val="18"/>
          <w:szCs w:val="18"/>
        </w:rPr>
        <w:t>V kolikor ima p</w:t>
      </w:r>
      <w:r w:rsidRPr="00857082">
        <w:rPr>
          <w:rFonts w:ascii="Arial" w:hAnsi="Arial" w:cs="Arial"/>
          <w:color w:val="000000" w:themeColor="text1"/>
          <w:sz w:val="18"/>
          <w:szCs w:val="18"/>
        </w:rPr>
        <w:t>onudnik stacionirano ekipo, ki vključuje vozila in opremo za intervencije med gradnjo, locirano v radiju 30 km od naročnika (C</w:t>
      </w:r>
      <w:r>
        <w:rPr>
          <w:rFonts w:ascii="Arial" w:hAnsi="Arial" w:cs="Arial"/>
          <w:color w:val="000000" w:themeColor="text1"/>
          <w:sz w:val="18"/>
          <w:szCs w:val="18"/>
        </w:rPr>
        <w:t>esta na Krko 7, 1290 Grosuplje) prejme 10 točk.</w:t>
      </w:r>
    </w:p>
    <w:p w14:paraId="09947FCF" w14:textId="77777777" w:rsidR="00857082" w:rsidRDefault="00857082" w:rsidP="000F5CAF">
      <w:pPr>
        <w:spacing w:before="225" w:after="225" w:line="240" w:lineRule="auto"/>
        <w:jc w:val="both"/>
        <w:rPr>
          <w:rFonts w:ascii="Arial" w:hAnsi="Arial" w:cs="Arial"/>
          <w:color w:val="000000" w:themeColor="text1"/>
          <w:sz w:val="18"/>
          <w:szCs w:val="18"/>
        </w:rPr>
      </w:pPr>
    </w:p>
    <w:p w14:paraId="219C6E57" w14:textId="77777777" w:rsidR="00C12AC3" w:rsidRDefault="00C12AC3" w:rsidP="000F5CAF">
      <w:pPr>
        <w:spacing w:before="225" w:after="225" w:line="240" w:lineRule="auto"/>
        <w:jc w:val="both"/>
        <w:rPr>
          <w:rFonts w:ascii="Arial" w:hAnsi="Arial" w:cs="Arial"/>
          <w:color w:val="000000" w:themeColor="text1"/>
          <w:sz w:val="18"/>
          <w:szCs w:val="18"/>
        </w:rPr>
      </w:pPr>
    </w:p>
    <w:p w14:paraId="0941D46E" w14:textId="77777777" w:rsidR="00C12AC3" w:rsidRPr="001255D8" w:rsidRDefault="00C12AC3" w:rsidP="000F5CAF">
      <w:pPr>
        <w:spacing w:before="225" w:after="225" w:line="240" w:lineRule="auto"/>
        <w:jc w:val="both"/>
        <w:rPr>
          <w:rFonts w:ascii="Arial" w:hAnsi="Arial" w:cs="Arial"/>
          <w:color w:val="000000" w:themeColor="text1"/>
          <w:sz w:val="18"/>
          <w:szCs w:val="18"/>
        </w:rPr>
      </w:pPr>
    </w:p>
    <w:p w14:paraId="2A2CC094" w14:textId="4746BBFB" w:rsidR="004122A2" w:rsidRPr="00A820C7" w:rsidRDefault="004122A2" w:rsidP="00411C30">
      <w:pPr>
        <w:pStyle w:val="Naslov1"/>
        <w:pBdr>
          <w:top w:val="single" w:sz="24" w:space="1" w:color="548DD4" w:themeColor="text2" w:themeTint="99"/>
          <w:left w:val="single" w:sz="24" w:space="4" w:color="548DD4" w:themeColor="text2" w:themeTint="99"/>
          <w:bottom w:val="single" w:sz="24" w:space="0"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rPr>
      </w:pPr>
      <w:r w:rsidRPr="004122A2">
        <w:rPr>
          <w:rFonts w:ascii="Arial" w:hAnsi="Arial" w:cs="Arial"/>
          <w:color w:val="FFFFFF" w:themeColor="background1"/>
        </w:rPr>
        <w:t>Merilo za izbiro najugodnejšega ponudnika</w:t>
      </w:r>
      <w:r w:rsidR="00411C30">
        <w:rPr>
          <w:rFonts w:ascii="Arial" w:hAnsi="Arial" w:cs="Arial"/>
          <w:color w:val="FFFFFF" w:themeColor="background1"/>
        </w:rPr>
        <w:t xml:space="preserve"> po okvirnem sporazumu</w:t>
      </w:r>
    </w:p>
    <w:p w14:paraId="4DA067BB" w14:textId="77777777" w:rsidR="0059520C" w:rsidRDefault="0059520C" w:rsidP="003E3DCC">
      <w:pPr>
        <w:jc w:val="both"/>
        <w:rPr>
          <w:rFonts w:ascii="Arial" w:hAnsi="Arial" w:cs="Arial"/>
          <w:bCs/>
          <w:color w:val="000000" w:themeColor="text1"/>
          <w:sz w:val="18"/>
          <w:szCs w:val="18"/>
        </w:rPr>
      </w:pPr>
    </w:p>
    <w:p w14:paraId="5CB6C014" w14:textId="0639D6BB" w:rsidR="003F4D0F" w:rsidRDefault="007277DB" w:rsidP="00C12AC3">
      <w:pPr>
        <w:jc w:val="both"/>
        <w:rPr>
          <w:rFonts w:ascii="Arial" w:hAnsi="Arial" w:cs="Arial"/>
          <w:bCs/>
          <w:color w:val="000000" w:themeColor="text1"/>
          <w:sz w:val="18"/>
          <w:szCs w:val="18"/>
        </w:rPr>
      </w:pPr>
      <w:r>
        <w:rPr>
          <w:rFonts w:ascii="Arial" w:hAnsi="Arial" w:cs="Arial"/>
          <w:bCs/>
          <w:color w:val="000000" w:themeColor="text1"/>
          <w:sz w:val="18"/>
          <w:szCs w:val="18"/>
        </w:rPr>
        <w:t xml:space="preserve">Merilo za </w:t>
      </w:r>
      <w:r w:rsidR="0059520C">
        <w:rPr>
          <w:rFonts w:ascii="Arial" w:hAnsi="Arial" w:cs="Arial"/>
          <w:bCs/>
          <w:color w:val="000000" w:themeColor="text1"/>
          <w:sz w:val="18"/>
          <w:szCs w:val="18"/>
        </w:rPr>
        <w:t>oddajo posameznega</w:t>
      </w:r>
      <w:r w:rsidR="003E3DCC" w:rsidRPr="003C5001">
        <w:rPr>
          <w:rFonts w:ascii="Arial" w:hAnsi="Arial" w:cs="Arial"/>
          <w:bCs/>
          <w:color w:val="000000" w:themeColor="text1"/>
          <w:sz w:val="18"/>
          <w:szCs w:val="18"/>
        </w:rPr>
        <w:t xml:space="preserve"> naročil</w:t>
      </w:r>
      <w:r w:rsidR="0059520C">
        <w:rPr>
          <w:rFonts w:ascii="Arial" w:hAnsi="Arial" w:cs="Arial"/>
          <w:bCs/>
          <w:color w:val="000000" w:themeColor="text1"/>
          <w:sz w:val="18"/>
          <w:szCs w:val="18"/>
        </w:rPr>
        <w:t>a</w:t>
      </w:r>
      <w:r w:rsidR="003E3DCC" w:rsidRPr="003C5001">
        <w:rPr>
          <w:rFonts w:ascii="Arial" w:hAnsi="Arial" w:cs="Arial"/>
          <w:bCs/>
          <w:color w:val="000000" w:themeColor="text1"/>
          <w:sz w:val="18"/>
          <w:szCs w:val="18"/>
        </w:rPr>
        <w:t xml:space="preserve"> znotraj okvirnega sporazuma je n</w:t>
      </w:r>
      <w:r w:rsidR="00F05840" w:rsidRPr="003C5001">
        <w:rPr>
          <w:rFonts w:ascii="Arial" w:hAnsi="Arial" w:cs="Arial"/>
          <w:bCs/>
          <w:color w:val="000000" w:themeColor="text1"/>
          <w:sz w:val="18"/>
          <w:szCs w:val="18"/>
        </w:rPr>
        <w:t xml:space="preserve">ajnižja skupna ponudbena cena na podlagi popisa del oz. predračuna, ki ga bo </w:t>
      </w:r>
      <w:r w:rsidR="0059520C">
        <w:rPr>
          <w:rFonts w:ascii="Arial" w:hAnsi="Arial" w:cs="Arial"/>
          <w:bCs/>
          <w:color w:val="000000" w:themeColor="text1"/>
          <w:sz w:val="18"/>
          <w:szCs w:val="18"/>
        </w:rPr>
        <w:t>v okviru odpiranja konkurence</w:t>
      </w:r>
      <w:r w:rsidR="00F05840" w:rsidRPr="003C5001">
        <w:rPr>
          <w:rFonts w:ascii="Arial" w:hAnsi="Arial" w:cs="Arial"/>
          <w:bCs/>
          <w:color w:val="000000" w:themeColor="text1"/>
          <w:sz w:val="18"/>
          <w:szCs w:val="18"/>
        </w:rPr>
        <w:t xml:space="preserve"> </w:t>
      </w:r>
      <w:r w:rsidR="00C12AC3" w:rsidRPr="003C5001">
        <w:rPr>
          <w:rFonts w:ascii="Arial" w:hAnsi="Arial" w:cs="Arial"/>
          <w:bCs/>
          <w:color w:val="000000" w:themeColor="text1"/>
          <w:sz w:val="18"/>
          <w:szCs w:val="18"/>
        </w:rPr>
        <w:t xml:space="preserve">poslal </w:t>
      </w:r>
      <w:r w:rsidR="00F05840" w:rsidRPr="003C5001">
        <w:rPr>
          <w:rFonts w:ascii="Arial" w:hAnsi="Arial" w:cs="Arial"/>
          <w:bCs/>
          <w:color w:val="000000" w:themeColor="text1"/>
          <w:sz w:val="18"/>
          <w:szCs w:val="18"/>
        </w:rPr>
        <w:t xml:space="preserve">naročnik strankam okvirnega sporazuma. Naročnik lahko kot </w:t>
      </w:r>
      <w:r w:rsidR="006575FE" w:rsidRPr="003C5001">
        <w:rPr>
          <w:rFonts w:ascii="Arial" w:hAnsi="Arial" w:cs="Arial"/>
          <w:bCs/>
          <w:color w:val="000000" w:themeColor="text1"/>
          <w:sz w:val="18"/>
          <w:szCs w:val="18"/>
        </w:rPr>
        <w:t>sestavni del merila</w:t>
      </w:r>
      <w:r w:rsidR="00F05840" w:rsidRPr="003C5001">
        <w:rPr>
          <w:rFonts w:ascii="Arial" w:hAnsi="Arial" w:cs="Arial"/>
          <w:bCs/>
          <w:color w:val="000000" w:themeColor="text1"/>
          <w:sz w:val="18"/>
          <w:szCs w:val="18"/>
        </w:rPr>
        <w:t xml:space="preserve"> poleg najnižje skupne ponudbene cene določi tu</w:t>
      </w:r>
      <w:r w:rsidR="003E3DCC" w:rsidRPr="003C5001">
        <w:rPr>
          <w:rFonts w:ascii="Arial" w:hAnsi="Arial" w:cs="Arial"/>
          <w:bCs/>
          <w:color w:val="000000" w:themeColor="text1"/>
          <w:sz w:val="18"/>
          <w:szCs w:val="18"/>
        </w:rPr>
        <w:t>di rok izvedb</w:t>
      </w:r>
      <w:r w:rsidR="009B6010">
        <w:rPr>
          <w:rFonts w:ascii="Arial" w:hAnsi="Arial" w:cs="Arial"/>
          <w:bCs/>
          <w:color w:val="000000" w:themeColor="text1"/>
          <w:sz w:val="18"/>
          <w:szCs w:val="18"/>
        </w:rPr>
        <w:t>e</w:t>
      </w:r>
      <w:r w:rsidR="003E4867">
        <w:rPr>
          <w:rFonts w:ascii="Arial" w:hAnsi="Arial" w:cs="Arial"/>
          <w:bCs/>
          <w:color w:val="000000" w:themeColor="text1"/>
          <w:sz w:val="18"/>
          <w:szCs w:val="18"/>
        </w:rPr>
        <w:t>.</w:t>
      </w:r>
      <w:r w:rsidR="009B6010">
        <w:rPr>
          <w:rFonts w:ascii="Arial" w:hAnsi="Arial" w:cs="Arial"/>
          <w:bCs/>
          <w:color w:val="000000" w:themeColor="text1"/>
          <w:sz w:val="18"/>
          <w:szCs w:val="18"/>
        </w:rPr>
        <w:t xml:space="preserve"> </w:t>
      </w:r>
    </w:p>
    <w:p w14:paraId="6B81305D" w14:textId="77777777" w:rsidR="00757048" w:rsidRDefault="00757048" w:rsidP="003F4D0F">
      <w:pPr>
        <w:jc w:val="both"/>
        <w:rPr>
          <w:rFonts w:ascii="Arial" w:hAnsi="Arial" w:cs="Arial"/>
          <w:bCs/>
          <w:color w:val="000000" w:themeColor="text1"/>
          <w:sz w:val="18"/>
          <w:szCs w:val="18"/>
        </w:rPr>
      </w:pPr>
    </w:p>
    <w:p w14:paraId="16F8B61B" w14:textId="77777777" w:rsidR="00C12AC3" w:rsidRDefault="00C12AC3" w:rsidP="003F4D0F">
      <w:pPr>
        <w:jc w:val="both"/>
        <w:rPr>
          <w:rFonts w:ascii="Arial" w:hAnsi="Arial" w:cs="Arial"/>
          <w:bCs/>
          <w:color w:val="000000" w:themeColor="text1"/>
          <w:sz w:val="18"/>
          <w:szCs w:val="18"/>
        </w:rPr>
      </w:pPr>
    </w:p>
    <w:p w14:paraId="5E6EE05B" w14:textId="77777777" w:rsidR="00C12AC3" w:rsidRDefault="00C12AC3" w:rsidP="003F4D0F">
      <w:pPr>
        <w:jc w:val="both"/>
        <w:rPr>
          <w:rFonts w:ascii="Arial" w:hAnsi="Arial" w:cs="Arial"/>
          <w:bCs/>
          <w:color w:val="000000" w:themeColor="text1"/>
          <w:sz w:val="18"/>
          <w:szCs w:val="18"/>
        </w:rPr>
      </w:pPr>
    </w:p>
    <w:p w14:paraId="5EA1E5E3" w14:textId="77777777" w:rsidR="00C12AC3" w:rsidRDefault="00C12AC3" w:rsidP="003F4D0F">
      <w:pPr>
        <w:jc w:val="both"/>
        <w:rPr>
          <w:rFonts w:ascii="Arial" w:hAnsi="Arial" w:cs="Arial"/>
          <w:bCs/>
          <w:color w:val="000000" w:themeColor="text1"/>
          <w:sz w:val="18"/>
          <w:szCs w:val="18"/>
        </w:rPr>
      </w:pPr>
    </w:p>
    <w:p w14:paraId="03FD25B6" w14:textId="77777777" w:rsidR="00C12AC3" w:rsidRDefault="00C12AC3" w:rsidP="003F4D0F">
      <w:pPr>
        <w:jc w:val="both"/>
        <w:rPr>
          <w:rFonts w:ascii="Arial" w:hAnsi="Arial" w:cs="Arial"/>
          <w:bCs/>
          <w:color w:val="000000" w:themeColor="text1"/>
          <w:sz w:val="18"/>
          <w:szCs w:val="18"/>
        </w:rPr>
      </w:pPr>
    </w:p>
    <w:p w14:paraId="190472F7" w14:textId="77777777" w:rsidR="00087C37" w:rsidRDefault="00087C37" w:rsidP="003F4D0F">
      <w:pPr>
        <w:jc w:val="both"/>
        <w:rPr>
          <w:rFonts w:ascii="Arial" w:hAnsi="Arial" w:cs="Arial"/>
          <w:bCs/>
          <w:color w:val="000000" w:themeColor="text1"/>
          <w:sz w:val="18"/>
          <w:szCs w:val="18"/>
        </w:rPr>
      </w:pPr>
    </w:p>
    <w:p w14:paraId="5ABB2ACC" w14:textId="77777777" w:rsidR="00087C37" w:rsidRPr="003C5001" w:rsidRDefault="00087C37" w:rsidP="003F4D0F">
      <w:pPr>
        <w:jc w:val="both"/>
        <w:rPr>
          <w:rFonts w:ascii="Arial" w:hAnsi="Arial" w:cs="Arial"/>
          <w:bCs/>
          <w:color w:val="000000" w:themeColor="text1"/>
          <w:sz w:val="18"/>
          <w:szCs w:val="18"/>
        </w:rPr>
      </w:pPr>
    </w:p>
    <w:p w14:paraId="5C81B333" w14:textId="77777777" w:rsidR="006975C6" w:rsidRPr="00563971" w:rsidRDefault="00C11785" w:rsidP="00C11785">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563971">
        <w:rPr>
          <w:rFonts w:ascii="Arial" w:hAnsi="Arial" w:cs="Arial"/>
          <w:color w:val="FFFFFF" w:themeColor="background1"/>
        </w:rPr>
        <w:lastRenderedPageBreak/>
        <w:t>Pogoji za priznanje usposobljenosti</w:t>
      </w:r>
    </w:p>
    <w:p w14:paraId="4FE40C47" w14:textId="77777777" w:rsidR="0090622B" w:rsidRDefault="0090622B">
      <w:pPr>
        <w:spacing w:before="225" w:after="225" w:line="240" w:lineRule="auto"/>
        <w:jc w:val="both"/>
        <w:rPr>
          <w:rFonts w:ascii="Arial" w:hAnsi="Arial" w:cs="Arial"/>
          <w:color w:val="000000"/>
          <w:sz w:val="18"/>
          <w:szCs w:val="18"/>
        </w:rPr>
      </w:pPr>
    </w:p>
    <w:p w14:paraId="76C495B3" w14:textId="77777777" w:rsidR="00C5381E" w:rsidRDefault="00C11785">
      <w:pPr>
        <w:spacing w:before="225" w:after="225" w:line="240" w:lineRule="auto"/>
        <w:jc w:val="both"/>
      </w:pPr>
      <w:r>
        <w:rPr>
          <w:rFonts w:ascii="Arial" w:hAnsi="Arial" w:cs="Arial"/>
          <w:color w:val="000000"/>
          <w:sz w:val="18"/>
          <w:szCs w:val="18"/>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14:paraId="6EAFDCA0" w14:textId="77777777" w:rsidR="00C5381E" w:rsidRPr="003350F5" w:rsidRDefault="00C11785">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Ponudnik mora pripraviti ponudbo v skladu z zahtevami iz te razpisne dokumentacije. V nadaljevanju so opredeljene zahteve, ki jih mora izpolnjevati ponudnik. Naročnik lahko ponudnika iz sodelovanja izključi tudi v </w:t>
      </w:r>
      <w:r w:rsidRPr="003350F5">
        <w:rPr>
          <w:rFonts w:ascii="Arial" w:hAnsi="Arial" w:cs="Arial"/>
          <w:color w:val="000000"/>
          <w:sz w:val="18"/>
          <w:szCs w:val="18"/>
        </w:rPr>
        <w:t>ostalih primerih za katere tako določa zakon (šesti odstavek 75. člena ZJN-3).</w:t>
      </w:r>
    </w:p>
    <w:p w14:paraId="30288F2E" w14:textId="729D5116" w:rsidR="003350F5" w:rsidRDefault="003350F5">
      <w:pPr>
        <w:spacing w:before="225" w:after="225" w:line="240" w:lineRule="auto"/>
        <w:jc w:val="both"/>
        <w:rPr>
          <w:rFonts w:ascii="Arial" w:hAnsi="Arial" w:cs="Arial"/>
          <w:color w:val="000000"/>
          <w:sz w:val="18"/>
          <w:szCs w:val="18"/>
          <w:shd w:val="clear" w:color="auto" w:fill="FFFFFF"/>
        </w:rPr>
      </w:pPr>
      <w:r w:rsidRPr="003350F5">
        <w:rPr>
          <w:rFonts w:ascii="Arial" w:hAnsi="Arial" w:cs="Arial"/>
          <w:color w:val="000000"/>
          <w:sz w:val="18"/>
          <w:szCs w:val="18"/>
          <w:shd w:val="clear" w:color="auto" w:fill="FFFFFF"/>
        </w:rPr>
        <w:t xml:space="preserve">Ponudnik lahko glede pogojev v zvezi s </w:t>
      </w:r>
      <w:r>
        <w:rPr>
          <w:rFonts w:ascii="Arial" w:hAnsi="Arial" w:cs="Arial"/>
          <w:color w:val="000000"/>
          <w:sz w:val="18"/>
          <w:szCs w:val="18"/>
          <w:shd w:val="clear" w:color="auto" w:fill="FFFFFF"/>
        </w:rPr>
        <w:t>tehnično</w:t>
      </w:r>
      <w:r w:rsidRPr="003350F5">
        <w:rPr>
          <w:rFonts w:ascii="Arial" w:hAnsi="Arial" w:cs="Arial"/>
          <w:color w:val="000000"/>
          <w:sz w:val="18"/>
          <w:szCs w:val="18"/>
          <w:shd w:val="clear" w:color="auto" w:fill="FFFFFF"/>
        </w:rPr>
        <w:t xml:space="preserve"> sposobnostjo v zvezi z ustreznimi poklicnimi izkušnjami uporabi </w:t>
      </w:r>
      <w:r w:rsidRPr="00B2005B">
        <w:rPr>
          <w:rFonts w:ascii="Arial" w:hAnsi="Arial" w:cs="Arial"/>
          <w:color w:val="000000"/>
          <w:sz w:val="18"/>
          <w:szCs w:val="18"/>
          <w:shd w:val="clear" w:color="auto" w:fill="FFFFFF"/>
        </w:rPr>
        <w:t>zmogljivosti drugih subjektov le, če bodo slednji izvajali storitve, za katere se zahtevajo te zmogljivosti.</w:t>
      </w:r>
    </w:p>
    <w:p w14:paraId="000EBD38" w14:textId="77777777" w:rsidR="006D51AB" w:rsidRPr="00B2005B" w:rsidRDefault="006D51AB" w:rsidP="006D51AB">
      <w:pPr>
        <w:spacing w:before="225" w:after="225" w:line="240" w:lineRule="auto"/>
        <w:jc w:val="both"/>
        <w:rPr>
          <w:sz w:val="18"/>
          <w:szCs w:val="18"/>
        </w:rPr>
      </w:pPr>
    </w:p>
    <w:tbl>
      <w:tblPr>
        <w:tblStyle w:val="NormalTablePHPDOCX"/>
        <w:tblW w:w="2500" w:type="pct"/>
        <w:tblInd w:w="108" w:type="dxa"/>
        <w:tblLook w:val="04A0" w:firstRow="1" w:lastRow="0" w:firstColumn="1" w:lastColumn="0" w:noHBand="0" w:noVBand="1"/>
      </w:tblPr>
      <w:tblGrid>
        <w:gridCol w:w="4504"/>
      </w:tblGrid>
      <w:tr w:rsidR="006D51AB" w:rsidRPr="00B2005B" w14:paraId="0238B707" w14:textId="77777777" w:rsidTr="00A6482C">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14:paraId="507DB940" w14:textId="77777777" w:rsidR="006D51AB" w:rsidRPr="00B2005B" w:rsidRDefault="006D51AB" w:rsidP="00A6482C">
            <w:pPr>
              <w:rPr>
                <w:b/>
              </w:rPr>
            </w:pPr>
            <w:r w:rsidRPr="00B2005B">
              <w:rPr>
                <w:rFonts w:ascii="Arial" w:hAnsi="Arial" w:cs="Arial"/>
                <w:b/>
                <w:color w:val="FFFFFF"/>
                <w:position w:val="-2"/>
                <w:sz w:val="18"/>
                <w:szCs w:val="18"/>
              </w:rPr>
              <w:t>Razlogi za izključitev</w:t>
            </w:r>
          </w:p>
        </w:tc>
      </w:tr>
    </w:tbl>
    <w:p w14:paraId="54D24270" w14:textId="77777777" w:rsidR="006D51AB" w:rsidRDefault="006D51AB" w:rsidP="006D51AB"/>
    <w:tbl>
      <w:tblPr>
        <w:tblStyle w:val="NormalTablePHPDOCX"/>
        <w:tblW w:w="9447" w:type="dxa"/>
        <w:tblInd w:w="-6" w:type="dxa"/>
        <w:tblLook w:val="04A0" w:firstRow="1" w:lastRow="0" w:firstColumn="1" w:lastColumn="0" w:noHBand="0" w:noVBand="1"/>
      </w:tblPr>
      <w:tblGrid>
        <w:gridCol w:w="1842"/>
        <w:gridCol w:w="7571"/>
        <w:gridCol w:w="34"/>
      </w:tblGrid>
      <w:tr w:rsidR="006D51AB" w14:paraId="1F79C6E5" w14:textId="77777777" w:rsidTr="00E10F07">
        <w:trPr>
          <w:gridAfter w:val="1"/>
          <w:wAfter w:w="18" w:type="pct"/>
        </w:trPr>
        <w:tc>
          <w:tcPr>
            <w:tcW w:w="975"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214B93B1" w14:textId="77777777" w:rsidR="006D51AB" w:rsidRDefault="006D51AB" w:rsidP="00A6482C">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Nekaznovanost</w:t>
            </w:r>
          </w:p>
        </w:tc>
        <w:tc>
          <w:tcPr>
            <w:tcW w:w="400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B6D9EFA" w14:textId="77777777" w:rsidR="006D51AB" w:rsidRDefault="006D51AB" w:rsidP="00A6482C">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je bila </w:t>
            </w:r>
            <w:r>
              <w:rPr>
                <w:rFonts w:ascii="Arial" w:hAnsi="Arial" w:cs="Arial"/>
                <w:b/>
                <w:bCs/>
                <w:color w:val="000000"/>
                <w:position w:val="-2"/>
                <w:sz w:val="18"/>
                <w:szCs w:val="18"/>
                <w:u w:val="single"/>
              </w:rPr>
              <w:t>gospodarskemu subjektu ali osebi, ki je članica upravnega, vodstvenega ali nadzornega organa</w:t>
            </w:r>
            <w:r>
              <w:rPr>
                <w:rFonts w:ascii="Arial" w:hAnsi="Arial" w:cs="Arial"/>
                <w:color w:val="000000"/>
                <w:position w:val="-2"/>
                <w:sz w:val="18"/>
                <w:szCs w:val="18"/>
              </w:rPr>
              <w:t xml:space="preserve"> tega gospodarskega subjekta ali ki ima </w:t>
            </w:r>
            <w:r>
              <w:rPr>
                <w:rFonts w:ascii="Arial" w:hAnsi="Arial" w:cs="Arial"/>
                <w:b/>
                <w:bCs/>
                <w:color w:val="000000"/>
                <w:position w:val="-2"/>
                <w:sz w:val="18"/>
                <w:szCs w:val="18"/>
                <w:u w:val="single"/>
              </w:rPr>
              <w:t>pooblastila za njegovo zastopanje ali odločanje ali nadzor v njem</w:t>
            </w:r>
            <w:r>
              <w:rPr>
                <w:rFonts w:ascii="Arial" w:hAnsi="Arial" w:cs="Arial"/>
                <w:color w:val="000000"/>
                <w:position w:val="-2"/>
                <w:sz w:val="18"/>
                <w:szCs w:val="18"/>
              </w:rPr>
              <w:t>, izrečena pravnomočna sodba za dejanje, ki ima elemente kaznivih dejanj naštetih v 75. členu ZJN-3. </w:t>
            </w:r>
          </w:p>
          <w:p w14:paraId="6778C711" w14:textId="77777777" w:rsidR="006D51AB" w:rsidRDefault="006D51AB" w:rsidP="00A6482C">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6D51AB" w14:paraId="406D2C48" w14:textId="77777777" w:rsidTr="00E10F07">
        <w:trPr>
          <w:gridAfter w:val="1"/>
          <w:wAfter w:w="18" w:type="pct"/>
        </w:trPr>
        <w:tc>
          <w:tcPr>
            <w:tcW w:w="97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DD0125D" w14:textId="77777777" w:rsidR="006D51AB" w:rsidRDefault="006D51AB" w:rsidP="00A6482C">
            <w:pPr>
              <w:jc w:val="center"/>
            </w:pPr>
            <w:r>
              <w:rPr>
                <w:rFonts w:ascii="Arial" w:hAnsi="Arial" w:cs="Arial"/>
                <w:color w:val="000000"/>
                <w:position w:val="-2"/>
                <w:sz w:val="18"/>
                <w:szCs w:val="18"/>
              </w:rPr>
              <w:t>DOKAZILO</w:t>
            </w:r>
          </w:p>
        </w:tc>
        <w:tc>
          <w:tcPr>
            <w:tcW w:w="400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5D4516" w14:textId="77777777" w:rsidR="006D51AB" w:rsidRDefault="006D51AB" w:rsidP="00A6482C">
            <w:pPr>
              <w:spacing w:before="135" w:after="135"/>
              <w:jc w:val="both"/>
              <w:textAlignment w:val="center"/>
              <w:rPr>
                <w:rFonts w:ascii="Arial" w:hAnsi="Arial" w:cs="Arial"/>
                <w:color w:val="000000"/>
                <w:position w:val="-2"/>
                <w:sz w:val="18"/>
                <w:szCs w:val="18"/>
              </w:rPr>
            </w:pPr>
            <w:r w:rsidRPr="00540727">
              <w:rPr>
                <w:rFonts w:ascii="Arial" w:hAnsi="Arial" w:cs="Arial"/>
                <w:color w:val="000000"/>
                <w:position w:val="-2"/>
                <w:sz w:val="18"/>
                <w:szCs w:val="18"/>
              </w:rPr>
              <w:t xml:space="preserve">INFORMACIJA ZA UGOTAVLJANJE SPOSOBNOSTI: Enotni evropski dokument v zvezi z oddajo javnega naročila – ESPD, ki ga gospodarski subjekt izpolni na spletni strani </w:t>
            </w:r>
            <w:hyperlink r:id="rId25" w:history="1">
              <w:r w:rsidRPr="00D04106">
                <w:rPr>
                  <w:rStyle w:val="Hiperpovezava"/>
                  <w:rFonts w:ascii="Arial" w:hAnsi="Arial" w:cs="Arial"/>
                  <w:position w:val="-2"/>
                  <w:sz w:val="18"/>
                  <w:szCs w:val="18"/>
                </w:rPr>
                <w:t>http://www.enarocanje.si/_ESPD/</w:t>
              </w:r>
            </w:hyperlink>
          </w:p>
          <w:p w14:paraId="5F304BE2" w14:textId="4266E000" w:rsidR="006D51AB" w:rsidRPr="006D51AB" w:rsidRDefault="006D51AB" w:rsidP="00A6482C">
            <w:pPr>
              <w:spacing w:before="135" w:after="135"/>
              <w:jc w:val="both"/>
              <w:textAlignment w:val="center"/>
              <w:rPr>
                <w:rFonts w:ascii="Arial" w:hAnsi="Arial" w:cs="Arial"/>
                <w:b/>
                <w:bCs/>
                <w:color w:val="000000"/>
                <w:position w:val="-2"/>
                <w:sz w:val="18"/>
                <w:szCs w:val="18"/>
              </w:rPr>
            </w:pPr>
            <w:r w:rsidRPr="006D51AB">
              <w:rPr>
                <w:rFonts w:ascii="Arial" w:hAnsi="Arial" w:cs="Arial"/>
                <w:b/>
                <w:bCs/>
                <w:color w:val="000000"/>
                <w:position w:val="-2"/>
                <w:sz w:val="18"/>
                <w:szCs w:val="18"/>
              </w:rPr>
              <w:t xml:space="preserve">Izjava gospodarskega subjekta in pooblastilo za pridobitev podatkov iz </w:t>
            </w:r>
            <w:r w:rsidR="000B0038">
              <w:rPr>
                <w:rFonts w:ascii="Arial" w:hAnsi="Arial" w:cs="Arial"/>
                <w:b/>
                <w:bCs/>
                <w:color w:val="000000"/>
                <w:position w:val="-2"/>
                <w:sz w:val="18"/>
                <w:szCs w:val="18"/>
              </w:rPr>
              <w:t>kazenske evidence (obrazec št. 5</w:t>
            </w:r>
            <w:r w:rsidRPr="006D51AB">
              <w:rPr>
                <w:rFonts w:ascii="Arial" w:hAnsi="Arial" w:cs="Arial"/>
                <w:b/>
                <w:bCs/>
                <w:color w:val="000000"/>
                <w:position w:val="-2"/>
                <w:sz w:val="18"/>
                <w:szCs w:val="18"/>
              </w:rPr>
              <w:t>).</w:t>
            </w:r>
          </w:p>
          <w:p w14:paraId="5ADC16B5" w14:textId="6A1BF535" w:rsidR="006D51AB" w:rsidRPr="006D51AB" w:rsidRDefault="006D51AB" w:rsidP="00A6482C">
            <w:pPr>
              <w:spacing w:before="135" w:after="135"/>
              <w:jc w:val="both"/>
              <w:textAlignment w:val="center"/>
              <w:rPr>
                <w:rFonts w:ascii="Arial" w:hAnsi="Arial" w:cs="Arial"/>
                <w:b/>
                <w:bCs/>
                <w:color w:val="000000"/>
                <w:position w:val="-2"/>
                <w:sz w:val="18"/>
                <w:szCs w:val="18"/>
              </w:rPr>
            </w:pPr>
            <w:r w:rsidRPr="006D51AB">
              <w:rPr>
                <w:rFonts w:ascii="Arial" w:hAnsi="Arial" w:cs="Arial"/>
                <w:b/>
                <w:bCs/>
                <w:color w:val="000000"/>
                <w:position w:val="-2"/>
                <w:sz w:val="18"/>
                <w:szCs w:val="18"/>
              </w:rPr>
              <w:t xml:space="preserve">Izjava članov organov in zastopnikov gospodarskega subjekta in pooblastilo za pridobitev podatkov iz </w:t>
            </w:r>
            <w:r w:rsidR="000B0038">
              <w:rPr>
                <w:rFonts w:ascii="Arial" w:hAnsi="Arial" w:cs="Arial"/>
                <w:b/>
                <w:bCs/>
                <w:color w:val="000000"/>
                <w:position w:val="-2"/>
                <w:sz w:val="18"/>
                <w:szCs w:val="18"/>
              </w:rPr>
              <w:t>kazenske evidence (obrazec št. 6</w:t>
            </w:r>
            <w:r w:rsidRPr="006D51AB">
              <w:rPr>
                <w:rFonts w:ascii="Arial" w:hAnsi="Arial" w:cs="Arial"/>
                <w:b/>
                <w:bCs/>
                <w:color w:val="000000"/>
                <w:position w:val="-2"/>
                <w:sz w:val="18"/>
                <w:szCs w:val="18"/>
              </w:rPr>
              <w:t>).</w:t>
            </w:r>
          </w:p>
          <w:p w14:paraId="48601663" w14:textId="77777777" w:rsidR="006D51AB" w:rsidRPr="008579C7" w:rsidRDefault="006D51AB" w:rsidP="00A6482C">
            <w:pPr>
              <w:spacing w:before="135" w:after="135"/>
              <w:textAlignment w:val="center"/>
              <w:rPr>
                <w:rFonts w:asciiTheme="minorBidi" w:hAnsiTheme="minorBidi"/>
                <w:sz w:val="18"/>
                <w:szCs w:val="18"/>
              </w:rPr>
            </w:pPr>
            <w:r w:rsidRPr="008579C7">
              <w:rPr>
                <w:rFonts w:asciiTheme="minorBidi" w:hAnsiTheme="minorBidi"/>
                <w:sz w:val="18"/>
                <w:szCs w:val="18"/>
              </w:rPr>
              <w:t>Ponudnik lahko zgoraj navedena potrdila iz Kazenske evidence priloži tudi sam.</w:t>
            </w:r>
          </w:p>
          <w:p w14:paraId="2947BEBD" w14:textId="77777777" w:rsidR="006D51AB" w:rsidRDefault="006D51AB" w:rsidP="00A6482C">
            <w:pPr>
              <w:spacing w:before="135" w:after="135"/>
              <w:jc w:val="both"/>
              <w:textAlignment w:val="center"/>
            </w:pPr>
            <w:r w:rsidRPr="008579C7">
              <w:rPr>
                <w:rFonts w:asciiTheme="minorBidi" w:hAnsiTheme="minorBidi"/>
                <w:sz w:val="18"/>
                <w:szCs w:val="18"/>
              </w:rPr>
              <w:t xml:space="preserve">Tako predložena potrdila morajo odražati zadnje stanje, v nobenem primeru pa ne smejo biti starejša več kot </w:t>
            </w:r>
            <w:r>
              <w:rPr>
                <w:rFonts w:asciiTheme="minorBidi" w:hAnsiTheme="minorBidi"/>
                <w:sz w:val="18"/>
                <w:szCs w:val="18"/>
              </w:rPr>
              <w:t xml:space="preserve">dva </w:t>
            </w:r>
            <w:r w:rsidRPr="008579C7">
              <w:rPr>
                <w:rFonts w:asciiTheme="minorBidi" w:hAnsiTheme="minorBidi"/>
                <w:sz w:val="18"/>
                <w:szCs w:val="18"/>
              </w:rPr>
              <w:t>mesec</w:t>
            </w:r>
            <w:r>
              <w:rPr>
                <w:rFonts w:asciiTheme="minorBidi" w:hAnsiTheme="minorBidi"/>
                <w:sz w:val="18"/>
                <w:szCs w:val="18"/>
              </w:rPr>
              <w:t>a</w:t>
            </w:r>
            <w:r w:rsidRPr="008579C7">
              <w:rPr>
                <w:rFonts w:asciiTheme="minorBidi" w:hAnsiTheme="minorBidi"/>
                <w:sz w:val="18"/>
                <w:szCs w:val="18"/>
              </w:rPr>
              <w:t>, šteto od roka za predložitev ponudb. V primeru, da zgoraj navedena potrdila predloži ponudnik sam, mu ni potrebno prilagati v tej točki zahtevanih izjav in pooblastil</w:t>
            </w:r>
            <w:r>
              <w:rPr>
                <w:rFonts w:asciiTheme="minorBidi" w:hAnsiTheme="minorBidi"/>
                <w:sz w:val="18"/>
                <w:szCs w:val="18"/>
              </w:rPr>
              <w:t>.</w:t>
            </w:r>
          </w:p>
        </w:tc>
      </w:tr>
      <w:tr w:rsidR="006D51AB" w14:paraId="30F87B62" w14:textId="77777777" w:rsidTr="00E10F07">
        <w:trPr>
          <w:gridAfter w:val="1"/>
          <w:wAfter w:w="18" w:type="pct"/>
          <w:trHeight w:val="3157"/>
        </w:trPr>
        <w:tc>
          <w:tcPr>
            <w:tcW w:w="975"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76855E72" w14:textId="77777777" w:rsidR="006D51AB" w:rsidRDefault="006D51AB" w:rsidP="00A6482C">
            <w:pPr>
              <w:jc w:val="center"/>
            </w:pPr>
            <w:r>
              <w:rPr>
                <w:rFonts w:ascii="Arial" w:hAnsi="Arial" w:cs="Arial"/>
                <w:b/>
                <w:bCs/>
                <w:color w:val="FFFFFF"/>
                <w:position w:val="-2"/>
                <w:sz w:val="18"/>
                <w:szCs w:val="18"/>
              </w:rPr>
              <w:lastRenderedPageBreak/>
              <w:t>POGOJ 2</w:t>
            </w:r>
            <w:r>
              <w:rPr>
                <w:rFonts w:ascii="Arial" w:hAnsi="Arial" w:cs="Arial"/>
                <w:b/>
                <w:bCs/>
                <w:color w:val="FFFFFF"/>
                <w:position w:val="-2"/>
                <w:sz w:val="18"/>
                <w:szCs w:val="18"/>
              </w:rPr>
              <w:br/>
              <w:t>Plačani davki in prispevki</w:t>
            </w:r>
          </w:p>
        </w:tc>
        <w:tc>
          <w:tcPr>
            <w:tcW w:w="400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5853745" w14:textId="77777777" w:rsidR="006D51AB" w:rsidRDefault="006D51AB" w:rsidP="00A6482C">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gospodarski subjekt </w:t>
            </w:r>
            <w:r>
              <w:rPr>
                <w:rFonts w:ascii="Arial" w:hAnsi="Arial" w:cs="Arial"/>
                <w:b/>
                <w:bCs/>
                <w:color w:val="000000"/>
                <w:position w:val="-2"/>
                <w:sz w:val="18"/>
                <w:szCs w:val="18"/>
                <w:u w:val="single"/>
              </w:rPr>
              <w:t>ne izpolnjuje obveznih dajatev in drugih denarnih nedavčnih obveznosti</w:t>
            </w:r>
            <w:r>
              <w:rPr>
                <w:rFonts w:ascii="Arial" w:hAnsi="Arial"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Pr>
                <w:rFonts w:ascii="Arial" w:hAnsi="Arial" w:cs="Arial"/>
                <w:b/>
                <w:bCs/>
                <w:color w:val="000000"/>
                <w:position w:val="-2"/>
                <w:sz w:val="18"/>
                <w:szCs w:val="18"/>
                <w:u w:val="single"/>
              </w:rPr>
              <w:t>ni imel predloženih vseh obračunov davčnih odtegljajev za dohodke iz delovnega razmerja</w:t>
            </w:r>
            <w:r>
              <w:rPr>
                <w:rFonts w:ascii="Arial" w:hAnsi="Arial" w:cs="Arial"/>
                <w:color w:val="000000"/>
                <w:position w:val="-2"/>
                <w:sz w:val="18"/>
                <w:szCs w:val="18"/>
              </w:rPr>
              <w:t xml:space="preserve"> za obdobje zadnjih petih let do dne oddaje ponudbe ali prijave.</w:t>
            </w:r>
          </w:p>
          <w:p w14:paraId="12A635A6" w14:textId="77777777" w:rsidR="006D51AB" w:rsidRDefault="006D51AB" w:rsidP="00A6482C">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p w14:paraId="7293F3AF" w14:textId="788ACC36" w:rsidR="006D51AB" w:rsidRDefault="006D51AB" w:rsidP="00A6482C">
            <w:pPr>
              <w:spacing w:after="135"/>
              <w:jc w:val="both"/>
              <w:textAlignment w:val="center"/>
            </w:pPr>
          </w:p>
        </w:tc>
      </w:tr>
      <w:tr w:rsidR="006D51AB" w14:paraId="2F3C446C" w14:textId="77777777" w:rsidTr="006C58CA">
        <w:trPr>
          <w:gridAfter w:val="1"/>
          <w:wAfter w:w="18" w:type="pct"/>
        </w:trPr>
        <w:tc>
          <w:tcPr>
            <w:tcW w:w="975" w:type="pct"/>
            <w:tcBorders>
              <w:top w:val="single" w:sz="5" w:space="0" w:color="2A8B2A"/>
              <w:left w:val="single" w:sz="5" w:space="0" w:color="2A8B2A"/>
              <w:bottom w:val="single" w:sz="4" w:space="0" w:color="auto"/>
              <w:right w:val="single" w:sz="5" w:space="0" w:color="000000"/>
            </w:tcBorders>
            <w:shd w:val="clear" w:color="auto" w:fill="2A8B2A"/>
            <w:tcMar>
              <w:top w:w="135" w:type="dxa"/>
              <w:bottom w:w="135" w:type="dxa"/>
            </w:tcMar>
            <w:vAlign w:val="center"/>
          </w:tcPr>
          <w:p w14:paraId="33B2ABDD" w14:textId="77777777" w:rsidR="006D51AB" w:rsidRDefault="006D51AB" w:rsidP="00A6482C">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Ponudnik ni izločen iz postopkov oddaje javnih naročil</w:t>
            </w:r>
          </w:p>
        </w:tc>
        <w:tc>
          <w:tcPr>
            <w:tcW w:w="400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87812C7" w14:textId="77777777" w:rsidR="006D51AB" w:rsidRDefault="006D51AB" w:rsidP="00A6482C">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Pr>
                <w:rFonts w:ascii="Arial" w:hAnsi="Arial" w:cs="Arial"/>
                <w:b/>
                <w:bCs/>
                <w:color w:val="000000"/>
                <w:position w:val="-2"/>
                <w:sz w:val="18"/>
                <w:szCs w:val="18"/>
              </w:rPr>
              <w:t>evidenco gospodarskih subjektov z negativnimi referencami.</w:t>
            </w:r>
          </w:p>
          <w:p w14:paraId="02AC8378" w14:textId="6A4D01B1" w:rsidR="006D51AB" w:rsidRPr="006C58CA" w:rsidRDefault="006D51AB" w:rsidP="006C58CA">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6D51AB" w14:paraId="1DCADADB" w14:textId="77777777" w:rsidTr="006C58CA">
        <w:trPr>
          <w:trHeight w:val="2382"/>
        </w:trPr>
        <w:tc>
          <w:tcPr>
            <w:tcW w:w="975" w:type="pct"/>
            <w:tcBorders>
              <w:top w:val="single" w:sz="4" w:space="0" w:color="auto"/>
              <w:left w:val="single" w:sz="4" w:space="0" w:color="auto"/>
              <w:bottom w:val="single" w:sz="4" w:space="0" w:color="auto"/>
              <w:right w:val="single" w:sz="4" w:space="0" w:color="auto"/>
            </w:tcBorders>
            <w:shd w:val="clear" w:color="auto" w:fill="2A8B2A"/>
            <w:tcMar>
              <w:top w:w="135" w:type="dxa"/>
              <w:bottom w:w="135" w:type="dxa"/>
            </w:tcMar>
            <w:vAlign w:val="center"/>
          </w:tcPr>
          <w:p w14:paraId="1343D86B" w14:textId="77777777" w:rsidR="006D51AB" w:rsidRDefault="006D51AB" w:rsidP="00A6482C">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Prekršek v zvezi s plačilom za delo</w:t>
            </w:r>
          </w:p>
        </w:tc>
        <w:tc>
          <w:tcPr>
            <w:tcW w:w="4025" w:type="pct"/>
            <w:gridSpan w:val="2"/>
            <w:tcBorders>
              <w:top w:val="single" w:sz="5" w:space="0" w:color="000000"/>
              <w:left w:val="single" w:sz="4" w:space="0" w:color="auto"/>
              <w:bottom w:val="single" w:sz="5" w:space="0" w:color="000000"/>
              <w:right w:val="single" w:sz="5" w:space="0" w:color="000000"/>
            </w:tcBorders>
            <w:tcMar>
              <w:top w:w="135" w:type="dxa"/>
              <w:bottom w:w="135" w:type="dxa"/>
            </w:tcMar>
            <w:vAlign w:val="center"/>
          </w:tcPr>
          <w:p w14:paraId="2CD23DCA" w14:textId="77777777" w:rsidR="006D51AB" w:rsidRPr="00ED295D" w:rsidRDefault="006D51AB" w:rsidP="00A6482C">
            <w:pPr>
              <w:spacing w:before="135" w:after="135"/>
              <w:jc w:val="both"/>
              <w:textAlignment w:val="center"/>
              <w:rPr>
                <w:rFonts w:ascii="Arial" w:hAnsi="Arial" w:cs="Arial"/>
                <w:color w:val="000000"/>
                <w:position w:val="-2"/>
                <w:sz w:val="18"/>
                <w:szCs w:val="18"/>
              </w:rPr>
            </w:pPr>
            <w:r w:rsidRPr="00ED295D">
              <w:rPr>
                <w:rFonts w:ascii="Arial" w:hAnsi="Arial" w:cs="Arial"/>
                <w:color w:val="000000"/>
                <w:position w:val="-2"/>
                <w:sz w:val="18"/>
                <w:szCs w:val="18"/>
              </w:rPr>
              <w:t xml:space="preserve">Naročnik bo iz postopka javnega naročanja izključil gospodarski subjekt, </w:t>
            </w:r>
            <w:r>
              <w:rPr>
                <w:rFonts w:ascii="Arial" w:hAnsi="Arial" w:cs="Arial"/>
                <w:color w:val="000000"/>
                <w:sz w:val="18"/>
                <w:szCs w:val="18"/>
                <w:shd w:val="clear" w:color="auto" w:fill="FFFFFF"/>
              </w:rPr>
              <w:t xml:space="preserve">če je v zadnjih treh letih pred potekom roka za oddajo ponudb ali prijav pristojni organ Republike Slovenije ali druge države članice ali tretje države pri njem ugotovil </w:t>
            </w:r>
            <w:r w:rsidRPr="00E93DFB">
              <w:rPr>
                <w:rFonts w:ascii="Arial" w:hAnsi="Arial" w:cs="Arial"/>
                <w:b/>
                <w:bCs/>
                <w:color w:val="000000"/>
                <w:sz w:val="18"/>
                <w:szCs w:val="18"/>
                <w:u w:val="single"/>
                <w:shd w:val="clear" w:color="auto" w:fill="FFFFFF"/>
              </w:rPr>
              <w:t>najmanj dve kršitvi v zvezi s plačilom za delo, delovnim časom, počitki, opravljanjem dela na podlagi pogodb civilnega prava kljub obstoju elementov delovnega razmerja ali v zvezi z zaposlovanjem na črno</w:t>
            </w:r>
            <w:r>
              <w:rPr>
                <w:rFonts w:ascii="Arial" w:hAnsi="Arial" w:cs="Arial"/>
                <w:color w:val="000000"/>
                <w:sz w:val="18"/>
                <w:szCs w:val="18"/>
                <w:shd w:val="clear" w:color="auto" w:fill="FFFFFF"/>
              </w:rPr>
              <w:t xml:space="preserve">, za kateri mu je bila </w:t>
            </w:r>
            <w:r w:rsidRPr="00E93DFB">
              <w:rPr>
                <w:rFonts w:ascii="Arial" w:hAnsi="Arial" w:cs="Arial"/>
                <w:b/>
                <w:bCs/>
                <w:color w:val="000000"/>
                <w:sz w:val="18"/>
                <w:szCs w:val="18"/>
                <w:u w:val="single"/>
                <w:shd w:val="clear" w:color="auto" w:fill="FFFFFF"/>
              </w:rPr>
              <w:t>s pravnomočno odločitvijo ali več pravnomočnimi odločitvami izrečena globa za prekršek</w:t>
            </w:r>
            <w:r>
              <w:rPr>
                <w:rFonts w:ascii="Arial" w:hAnsi="Arial" w:cs="Arial"/>
                <w:color w:val="000000"/>
                <w:sz w:val="18"/>
                <w:szCs w:val="18"/>
                <w:shd w:val="clear" w:color="auto" w:fill="FFFFFF"/>
              </w:rPr>
              <w:t>.</w:t>
            </w:r>
          </w:p>
          <w:p w14:paraId="601842E3" w14:textId="626DC1BF" w:rsidR="006D51AB" w:rsidRPr="006C58CA" w:rsidRDefault="006D51AB" w:rsidP="006C58CA">
            <w:pPr>
              <w:spacing w:before="135" w:after="135"/>
              <w:jc w:val="both"/>
              <w:textAlignment w:val="center"/>
              <w:rPr>
                <w:rFonts w:ascii="Arial" w:hAnsi="Arial" w:cs="Arial"/>
                <w:color w:val="000000"/>
                <w:position w:val="-2"/>
                <w:sz w:val="18"/>
                <w:szCs w:val="18"/>
              </w:rPr>
            </w:pPr>
            <w:r w:rsidRPr="00ED295D">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1F2164" w14:paraId="65FF30AB" w14:textId="77777777" w:rsidTr="006C58CA">
        <w:trPr>
          <w:trHeight w:val="732"/>
        </w:trPr>
        <w:tc>
          <w:tcPr>
            <w:tcW w:w="975" w:type="pct"/>
            <w:tcBorders>
              <w:top w:val="single" w:sz="4" w:space="0" w:color="000000"/>
              <w:left w:val="single" w:sz="4" w:space="0" w:color="000000"/>
              <w:bottom w:val="single" w:sz="4" w:space="0" w:color="000000"/>
              <w:right w:val="single" w:sz="4" w:space="0" w:color="000000"/>
            </w:tcBorders>
            <w:shd w:val="clear" w:color="auto" w:fill="008000"/>
            <w:tcMar>
              <w:top w:w="135" w:type="dxa"/>
              <w:bottom w:w="135" w:type="dxa"/>
            </w:tcMar>
            <w:vAlign w:val="center"/>
          </w:tcPr>
          <w:p w14:paraId="02B5C966" w14:textId="596240AF" w:rsidR="001F2164" w:rsidRPr="006C58CA" w:rsidRDefault="001F2164" w:rsidP="001F2164">
            <w:pPr>
              <w:jc w:val="center"/>
              <w:rPr>
                <w:rFonts w:ascii="Arial" w:hAnsi="Arial" w:cs="Arial"/>
                <w:b/>
                <w:bCs/>
                <w:color w:val="FFFFFF"/>
                <w:position w:val="-2"/>
                <w:sz w:val="18"/>
                <w:szCs w:val="18"/>
              </w:rPr>
            </w:pPr>
            <w:r w:rsidRPr="006C58CA">
              <w:rPr>
                <w:rFonts w:ascii="Arial" w:hAnsi="Arial" w:cs="Arial"/>
                <w:b/>
                <w:bCs/>
                <w:color w:val="FFFFFF"/>
                <w:position w:val="-2"/>
                <w:sz w:val="18"/>
                <w:szCs w:val="18"/>
              </w:rPr>
              <w:t>POGOJ 5</w:t>
            </w:r>
          </w:p>
        </w:tc>
        <w:tc>
          <w:tcPr>
            <w:tcW w:w="4025" w:type="pct"/>
            <w:gridSpan w:val="2"/>
            <w:tcBorders>
              <w:top w:val="single" w:sz="4" w:space="0" w:color="000000"/>
              <w:left w:val="single" w:sz="4" w:space="0" w:color="000000"/>
              <w:bottom w:val="single" w:sz="4" w:space="0" w:color="000000"/>
              <w:right w:val="single" w:sz="4" w:space="0" w:color="000000"/>
            </w:tcBorders>
            <w:tcMar>
              <w:top w:w="135" w:type="dxa"/>
              <w:bottom w:w="135" w:type="dxa"/>
            </w:tcMar>
          </w:tcPr>
          <w:p w14:paraId="12FBEEA7" w14:textId="50B53479" w:rsidR="001F2164" w:rsidRPr="00ED295D" w:rsidRDefault="001F2164" w:rsidP="001F2164">
            <w:pPr>
              <w:spacing w:before="135" w:after="135"/>
              <w:jc w:val="both"/>
              <w:textAlignment w:val="center"/>
              <w:rPr>
                <w:rFonts w:ascii="Arial" w:hAnsi="Arial" w:cs="Arial"/>
                <w:color w:val="000000"/>
                <w:position w:val="-2"/>
                <w:sz w:val="18"/>
                <w:szCs w:val="18"/>
              </w:rPr>
            </w:pPr>
            <w:r w:rsidRPr="00356409">
              <w:rPr>
                <w:rFonts w:ascii="Arial" w:hAnsi="Arial" w:cs="Arial"/>
                <w:color w:val="000000"/>
                <w:sz w:val="18"/>
                <w:szCs w:val="18"/>
              </w:rPr>
              <w:t xml:space="preserve">Če lahko naročnik na kakršen koli način izkaže </w:t>
            </w:r>
            <w:r w:rsidRPr="00356409">
              <w:rPr>
                <w:rFonts w:ascii="Arial" w:hAnsi="Arial" w:cs="Arial"/>
                <w:b/>
                <w:color w:val="000000"/>
                <w:sz w:val="18"/>
                <w:szCs w:val="18"/>
              </w:rPr>
              <w:t xml:space="preserve">kršitev obveznosti na področju </w:t>
            </w:r>
            <w:proofErr w:type="spellStart"/>
            <w:r w:rsidRPr="00356409">
              <w:rPr>
                <w:rFonts w:ascii="Arial" w:hAnsi="Arial" w:cs="Arial"/>
                <w:b/>
                <w:color w:val="000000"/>
                <w:sz w:val="18"/>
                <w:szCs w:val="18"/>
              </w:rPr>
              <w:t>okoljskega</w:t>
            </w:r>
            <w:proofErr w:type="spellEnd"/>
            <w:r w:rsidRPr="00356409">
              <w:rPr>
                <w:rFonts w:ascii="Arial" w:hAnsi="Arial" w:cs="Arial"/>
                <w:b/>
                <w:color w:val="000000"/>
                <w:sz w:val="18"/>
                <w:szCs w:val="18"/>
              </w:rPr>
              <w:t>, socialnega in delovnega prava</w:t>
            </w:r>
            <w:r w:rsidRPr="00356409">
              <w:rPr>
                <w:rFonts w:ascii="Arial" w:hAnsi="Arial" w:cs="Arial"/>
                <w:color w:val="000000"/>
                <w:sz w:val="18"/>
                <w:szCs w:val="18"/>
              </w:rPr>
              <w:t>, ki so</w:t>
            </w:r>
            <w:r>
              <w:rPr>
                <w:rFonts w:ascii="Arial" w:hAnsi="Arial" w:cs="Arial"/>
                <w:color w:val="000000"/>
                <w:sz w:val="18"/>
                <w:szCs w:val="18"/>
              </w:rPr>
              <w:t xml:space="preserve"> </w:t>
            </w:r>
            <w:r w:rsidRPr="00356409">
              <w:rPr>
                <w:rFonts w:ascii="Arial" w:hAnsi="Arial" w:cs="Arial"/>
                <w:color w:val="000000"/>
                <w:sz w:val="18"/>
                <w:szCs w:val="18"/>
              </w:rPr>
              <w:t xml:space="preserve">določene v pravu Evropske unije, predpisih, ki veljajo v Republiki Sloveniji, kolektivnih pogodbah ali predpisih mednarodnega </w:t>
            </w:r>
            <w:proofErr w:type="spellStart"/>
            <w:r w:rsidRPr="00356409">
              <w:rPr>
                <w:rFonts w:ascii="Arial" w:hAnsi="Arial" w:cs="Arial"/>
                <w:color w:val="000000"/>
                <w:sz w:val="18"/>
                <w:szCs w:val="18"/>
              </w:rPr>
              <w:t>okoljskega</w:t>
            </w:r>
            <w:proofErr w:type="spellEnd"/>
            <w:r w:rsidRPr="00356409">
              <w:rPr>
                <w:rFonts w:ascii="Arial" w:hAnsi="Arial" w:cs="Arial"/>
                <w:color w:val="000000"/>
                <w:sz w:val="18"/>
                <w:szCs w:val="18"/>
              </w:rPr>
              <w:t xml:space="preserve">, socialnega in delovnega prava. Seznam mednarodnih socialnih in </w:t>
            </w:r>
            <w:proofErr w:type="spellStart"/>
            <w:r w:rsidRPr="00356409">
              <w:rPr>
                <w:rFonts w:ascii="Arial" w:hAnsi="Arial" w:cs="Arial"/>
                <w:color w:val="000000"/>
                <w:sz w:val="18"/>
                <w:szCs w:val="18"/>
              </w:rPr>
              <w:t>okoljskih</w:t>
            </w:r>
            <w:proofErr w:type="spellEnd"/>
            <w:r w:rsidRPr="00356409">
              <w:rPr>
                <w:rFonts w:ascii="Arial" w:hAnsi="Arial" w:cs="Arial"/>
                <w:color w:val="000000"/>
                <w:sz w:val="18"/>
                <w:szCs w:val="18"/>
              </w:rPr>
              <w:t xml:space="preserve"> konvencij določata Priloga X Direktive 2014/24/EU in Priloga XIV Direktive 2014/25/EU.</w:t>
            </w:r>
          </w:p>
        </w:tc>
      </w:tr>
      <w:tr w:rsidR="001F2164" w14:paraId="2EEBBEF6" w14:textId="77777777" w:rsidTr="006C58CA">
        <w:trPr>
          <w:trHeight w:val="1144"/>
        </w:trPr>
        <w:tc>
          <w:tcPr>
            <w:tcW w:w="975" w:type="pct"/>
            <w:tcBorders>
              <w:top w:val="single" w:sz="4" w:space="0" w:color="000000"/>
              <w:left w:val="single" w:sz="4" w:space="0" w:color="000000"/>
              <w:bottom w:val="single" w:sz="4" w:space="0" w:color="000000"/>
              <w:right w:val="single" w:sz="4" w:space="0" w:color="000000"/>
            </w:tcBorders>
            <w:shd w:val="clear" w:color="auto" w:fill="008000"/>
            <w:tcMar>
              <w:top w:w="135" w:type="dxa"/>
              <w:bottom w:w="135" w:type="dxa"/>
            </w:tcMar>
            <w:vAlign w:val="center"/>
          </w:tcPr>
          <w:p w14:paraId="70A79AE9" w14:textId="422905B8" w:rsidR="001F2164" w:rsidRPr="006C58CA" w:rsidRDefault="001F2164" w:rsidP="001F2164">
            <w:pPr>
              <w:jc w:val="center"/>
              <w:rPr>
                <w:rFonts w:ascii="Arial" w:hAnsi="Arial" w:cs="Arial"/>
                <w:b/>
                <w:bCs/>
                <w:color w:val="FFFFFF"/>
                <w:position w:val="-2"/>
                <w:sz w:val="18"/>
                <w:szCs w:val="18"/>
              </w:rPr>
            </w:pPr>
            <w:r w:rsidRPr="006C58CA">
              <w:rPr>
                <w:rFonts w:ascii="Arial" w:hAnsi="Arial" w:cs="Arial"/>
                <w:b/>
                <w:bCs/>
                <w:color w:val="FFFFFF"/>
                <w:position w:val="-2"/>
                <w:sz w:val="18"/>
                <w:szCs w:val="18"/>
              </w:rPr>
              <w:t>POGOJ 6</w:t>
            </w:r>
          </w:p>
        </w:tc>
        <w:tc>
          <w:tcPr>
            <w:tcW w:w="4025" w:type="pct"/>
            <w:gridSpan w:val="2"/>
            <w:tcBorders>
              <w:top w:val="single" w:sz="4" w:space="0" w:color="000000"/>
              <w:left w:val="single" w:sz="4" w:space="0" w:color="000000"/>
              <w:bottom w:val="single" w:sz="4" w:space="0" w:color="000000"/>
              <w:right w:val="single" w:sz="4" w:space="0" w:color="000000"/>
            </w:tcBorders>
            <w:tcMar>
              <w:top w:w="135" w:type="dxa"/>
              <w:bottom w:w="135" w:type="dxa"/>
            </w:tcMar>
          </w:tcPr>
          <w:p w14:paraId="68EEDEF1" w14:textId="7EDCF7D9" w:rsidR="001F2164" w:rsidRPr="00ED295D" w:rsidRDefault="001F2164" w:rsidP="001F2164">
            <w:pPr>
              <w:spacing w:before="135" w:after="135"/>
              <w:jc w:val="both"/>
              <w:textAlignment w:val="center"/>
              <w:rPr>
                <w:rFonts w:ascii="Arial" w:hAnsi="Arial" w:cs="Arial"/>
                <w:color w:val="000000"/>
                <w:position w:val="-2"/>
                <w:sz w:val="18"/>
                <w:szCs w:val="18"/>
              </w:rPr>
            </w:pPr>
            <w:r w:rsidRPr="00356409">
              <w:rPr>
                <w:rFonts w:ascii="Arial" w:hAnsi="Arial" w:cs="Arial"/>
                <w:color w:val="000000"/>
                <w:sz w:val="18"/>
                <w:szCs w:val="18"/>
              </w:rPr>
              <w:t xml:space="preserve">Če se je nad gospodarskim subjektom začel </w:t>
            </w:r>
            <w:r w:rsidRPr="00356409">
              <w:rPr>
                <w:rFonts w:ascii="Arial" w:hAnsi="Arial" w:cs="Arial"/>
                <w:b/>
                <w:color w:val="000000"/>
                <w:sz w:val="18"/>
                <w:szCs w:val="18"/>
              </w:rPr>
              <w:t>postopek zaradi insolventnosti ali prisilnega prenehanja  ali postopek likvidacije</w:t>
            </w:r>
            <w:r w:rsidRPr="00356409">
              <w:rPr>
                <w:rFonts w:ascii="Arial" w:hAnsi="Arial" w:cs="Arial"/>
                <w:color w:val="000000"/>
                <w:sz w:val="18"/>
                <w:szCs w:val="18"/>
              </w:rPr>
              <w:t>, če njegova sredstva ali poslovanje upravlja upravitelj ali sodišče, ali če so njegove poslovne dejavnosti začasno ustavljene, ali če se je v skladu s predpisi druge države nad njim začel postopek ali pa je nastal položaj z enakimi pravnimi posledicami.</w:t>
            </w:r>
          </w:p>
        </w:tc>
      </w:tr>
      <w:tr w:rsidR="001F2164" w14:paraId="19335217" w14:textId="77777777" w:rsidTr="006C58CA">
        <w:trPr>
          <w:trHeight w:val="697"/>
        </w:trPr>
        <w:tc>
          <w:tcPr>
            <w:tcW w:w="975" w:type="pct"/>
            <w:tcBorders>
              <w:top w:val="single" w:sz="4" w:space="0" w:color="000000"/>
              <w:left w:val="single" w:sz="4" w:space="0" w:color="000000"/>
              <w:bottom w:val="single" w:sz="4" w:space="0" w:color="000000"/>
              <w:right w:val="single" w:sz="4" w:space="0" w:color="000000"/>
            </w:tcBorders>
            <w:shd w:val="clear" w:color="auto" w:fill="008000"/>
            <w:tcMar>
              <w:top w:w="135" w:type="dxa"/>
              <w:bottom w:w="135" w:type="dxa"/>
            </w:tcMar>
            <w:vAlign w:val="center"/>
          </w:tcPr>
          <w:p w14:paraId="73159271" w14:textId="7050E265" w:rsidR="001F2164" w:rsidRPr="006C58CA" w:rsidRDefault="001F2164" w:rsidP="001F2164">
            <w:pPr>
              <w:jc w:val="center"/>
              <w:rPr>
                <w:rFonts w:ascii="Arial" w:hAnsi="Arial" w:cs="Arial"/>
                <w:b/>
                <w:bCs/>
                <w:color w:val="FFFFFF"/>
                <w:position w:val="-2"/>
                <w:sz w:val="18"/>
                <w:szCs w:val="18"/>
              </w:rPr>
            </w:pPr>
            <w:r w:rsidRPr="006C58CA">
              <w:rPr>
                <w:rFonts w:ascii="Arial" w:hAnsi="Arial" w:cs="Arial"/>
                <w:b/>
                <w:bCs/>
                <w:color w:val="FFFFFF"/>
                <w:position w:val="-2"/>
                <w:sz w:val="18"/>
                <w:szCs w:val="18"/>
              </w:rPr>
              <w:t>POGOJ</w:t>
            </w:r>
            <w:r w:rsidRPr="006C58CA">
              <w:rPr>
                <w:rFonts w:ascii="Arial" w:hAnsi="Arial" w:cs="Arial"/>
                <w:b/>
                <w:bCs/>
                <w:color w:val="FFFFFF" w:themeColor="background1"/>
                <w:position w:val="-2"/>
                <w:sz w:val="18"/>
                <w:szCs w:val="18"/>
              </w:rPr>
              <w:t xml:space="preserve"> 7</w:t>
            </w:r>
          </w:p>
        </w:tc>
        <w:tc>
          <w:tcPr>
            <w:tcW w:w="4025" w:type="pct"/>
            <w:gridSpan w:val="2"/>
            <w:tcBorders>
              <w:top w:val="single" w:sz="4" w:space="0" w:color="000000"/>
              <w:left w:val="single" w:sz="4" w:space="0" w:color="000000"/>
              <w:bottom w:val="single" w:sz="4" w:space="0" w:color="000000"/>
              <w:right w:val="single" w:sz="4" w:space="0" w:color="000000"/>
            </w:tcBorders>
            <w:tcMar>
              <w:top w:w="135" w:type="dxa"/>
              <w:bottom w:w="135" w:type="dxa"/>
            </w:tcMar>
          </w:tcPr>
          <w:p w14:paraId="1D9FDECE" w14:textId="44259FE5" w:rsidR="001F2164" w:rsidRPr="00ED295D" w:rsidRDefault="001F2164" w:rsidP="001F2164">
            <w:pPr>
              <w:spacing w:before="135" w:after="135"/>
              <w:jc w:val="both"/>
              <w:textAlignment w:val="center"/>
              <w:rPr>
                <w:rFonts w:ascii="Arial" w:hAnsi="Arial" w:cs="Arial"/>
                <w:color w:val="000000"/>
                <w:position w:val="-2"/>
                <w:sz w:val="18"/>
                <w:szCs w:val="18"/>
              </w:rPr>
            </w:pPr>
            <w:r w:rsidRPr="00356409">
              <w:rPr>
                <w:rFonts w:ascii="Arial" w:hAnsi="Arial" w:cs="Arial"/>
                <w:color w:val="000000"/>
                <w:sz w:val="18"/>
                <w:szCs w:val="18"/>
              </w:rPr>
              <w:t xml:space="preserve">Če lahko naročnik z ustreznimi sredstvi izkaže, da je gospodarski subjekt zagrešil </w:t>
            </w:r>
            <w:r w:rsidRPr="00356409">
              <w:rPr>
                <w:rFonts w:ascii="Arial" w:hAnsi="Arial" w:cs="Arial"/>
                <w:b/>
                <w:color w:val="000000"/>
                <w:sz w:val="18"/>
                <w:szCs w:val="18"/>
              </w:rPr>
              <w:t>hujšo kršitev poklicnih pravil</w:t>
            </w:r>
            <w:r w:rsidRPr="00356409">
              <w:rPr>
                <w:rFonts w:ascii="Arial" w:hAnsi="Arial" w:cs="Arial"/>
                <w:color w:val="000000"/>
                <w:sz w:val="18"/>
                <w:szCs w:val="18"/>
              </w:rPr>
              <w:t>, zaradi česar je omajana njegova integriteta.</w:t>
            </w:r>
          </w:p>
        </w:tc>
      </w:tr>
      <w:tr w:rsidR="001F2164" w14:paraId="0AE7B90D" w14:textId="77777777" w:rsidTr="006C58CA">
        <w:trPr>
          <w:trHeight w:val="860"/>
        </w:trPr>
        <w:tc>
          <w:tcPr>
            <w:tcW w:w="975" w:type="pct"/>
            <w:tcBorders>
              <w:top w:val="single" w:sz="4" w:space="0" w:color="000000"/>
              <w:left w:val="single" w:sz="4" w:space="0" w:color="000000"/>
              <w:bottom w:val="single" w:sz="4" w:space="0" w:color="000000"/>
              <w:right w:val="single" w:sz="4" w:space="0" w:color="000000"/>
            </w:tcBorders>
            <w:shd w:val="clear" w:color="auto" w:fill="008000"/>
            <w:tcMar>
              <w:top w:w="135" w:type="dxa"/>
              <w:bottom w:w="135" w:type="dxa"/>
            </w:tcMar>
            <w:vAlign w:val="center"/>
          </w:tcPr>
          <w:p w14:paraId="304E9FCD" w14:textId="26C06414" w:rsidR="001F2164" w:rsidRPr="006C58CA" w:rsidRDefault="001F2164" w:rsidP="001F2164">
            <w:pPr>
              <w:jc w:val="center"/>
              <w:rPr>
                <w:rFonts w:ascii="Arial" w:hAnsi="Arial" w:cs="Arial"/>
                <w:b/>
                <w:bCs/>
                <w:color w:val="FFFFFF"/>
                <w:position w:val="-2"/>
                <w:sz w:val="18"/>
                <w:szCs w:val="18"/>
              </w:rPr>
            </w:pPr>
            <w:r w:rsidRPr="006C58CA">
              <w:rPr>
                <w:rFonts w:ascii="Arial" w:hAnsi="Arial" w:cs="Arial"/>
                <w:b/>
                <w:bCs/>
                <w:color w:val="FFFFFF"/>
                <w:position w:val="-2"/>
                <w:sz w:val="18"/>
                <w:szCs w:val="18"/>
              </w:rPr>
              <w:t>POGOJ 8</w:t>
            </w:r>
          </w:p>
        </w:tc>
        <w:tc>
          <w:tcPr>
            <w:tcW w:w="4025" w:type="pct"/>
            <w:gridSpan w:val="2"/>
            <w:tcBorders>
              <w:top w:val="single" w:sz="4" w:space="0" w:color="000000"/>
              <w:left w:val="single" w:sz="4" w:space="0" w:color="000000"/>
              <w:bottom w:val="single" w:sz="4" w:space="0" w:color="000000"/>
              <w:right w:val="single" w:sz="4" w:space="0" w:color="000000"/>
            </w:tcBorders>
            <w:tcMar>
              <w:top w:w="135" w:type="dxa"/>
              <w:bottom w:w="135" w:type="dxa"/>
            </w:tcMar>
          </w:tcPr>
          <w:p w14:paraId="53554FEA" w14:textId="641DBEF9" w:rsidR="001F2164" w:rsidRPr="00ED295D" w:rsidRDefault="001F2164" w:rsidP="001F2164">
            <w:pPr>
              <w:spacing w:before="135" w:after="135"/>
              <w:jc w:val="both"/>
              <w:textAlignment w:val="center"/>
              <w:rPr>
                <w:rFonts w:ascii="Arial" w:hAnsi="Arial" w:cs="Arial"/>
                <w:color w:val="000000"/>
                <w:position w:val="-2"/>
                <w:sz w:val="18"/>
                <w:szCs w:val="18"/>
              </w:rPr>
            </w:pPr>
            <w:r w:rsidRPr="00356409">
              <w:rPr>
                <w:rFonts w:ascii="Arial" w:hAnsi="Arial" w:cs="Arial"/>
                <w:color w:val="000000"/>
                <w:sz w:val="18"/>
                <w:szCs w:val="18"/>
              </w:rPr>
              <w:t xml:space="preserve">Če so se pri gospodarskem subjektu pri prejšnji pogodbi o izvedbi javnega naročila ali prejšnji koncesijski pogodbi, ne glede na to, s katerim naročnikom je bila pogodba o izvedbi javnega naročila ali koncesijska pogodba sklenjena, pokazale </w:t>
            </w:r>
            <w:r w:rsidRPr="00356409">
              <w:rPr>
                <w:rFonts w:ascii="Arial" w:hAnsi="Arial" w:cs="Arial"/>
                <w:b/>
                <w:color w:val="000000"/>
                <w:sz w:val="18"/>
                <w:szCs w:val="18"/>
              </w:rPr>
              <w:t>precejšnje ali stalne pomanjkljivosti pri izpolnjevanju ključne obveznosti</w:t>
            </w:r>
            <w:r w:rsidRPr="00356409">
              <w:rPr>
                <w:rFonts w:ascii="Arial" w:hAnsi="Arial" w:cs="Arial"/>
                <w:color w:val="000000"/>
                <w:sz w:val="18"/>
                <w:szCs w:val="18"/>
              </w:rPr>
              <w:t xml:space="preserve">, zaradi česar je naročnik predčasno odstopil od </w:t>
            </w:r>
            <w:r w:rsidRPr="00356409">
              <w:rPr>
                <w:rFonts w:ascii="Arial" w:hAnsi="Arial" w:cs="Arial"/>
                <w:color w:val="000000"/>
                <w:sz w:val="18"/>
                <w:szCs w:val="18"/>
              </w:rPr>
              <w:lastRenderedPageBreak/>
              <w:t>prejšnjega naročila oziroma pogodbe ali uveljavljal odškodnino ali so bile izvedene druge primerljive sankcije.</w:t>
            </w:r>
          </w:p>
        </w:tc>
      </w:tr>
      <w:tr w:rsidR="001F2164" w14:paraId="124E2F6E" w14:textId="77777777" w:rsidTr="006C58CA">
        <w:trPr>
          <w:trHeight w:val="860"/>
        </w:trPr>
        <w:tc>
          <w:tcPr>
            <w:tcW w:w="975" w:type="pct"/>
            <w:tcBorders>
              <w:top w:val="single" w:sz="4" w:space="0" w:color="000000"/>
              <w:left w:val="single" w:sz="4" w:space="0" w:color="000000"/>
              <w:bottom w:val="single" w:sz="4" w:space="0" w:color="000000"/>
              <w:right w:val="single" w:sz="4" w:space="0" w:color="000000"/>
            </w:tcBorders>
            <w:shd w:val="clear" w:color="auto" w:fill="008000"/>
            <w:tcMar>
              <w:top w:w="135" w:type="dxa"/>
              <w:bottom w:w="135" w:type="dxa"/>
            </w:tcMar>
            <w:vAlign w:val="center"/>
          </w:tcPr>
          <w:p w14:paraId="6F373931" w14:textId="58030EFF" w:rsidR="001F2164" w:rsidRPr="006C58CA" w:rsidRDefault="001F2164" w:rsidP="001F2164">
            <w:pPr>
              <w:jc w:val="center"/>
              <w:rPr>
                <w:rFonts w:ascii="Arial" w:hAnsi="Arial" w:cs="Arial"/>
                <w:b/>
                <w:bCs/>
                <w:color w:val="FFFFFF"/>
                <w:position w:val="-2"/>
                <w:sz w:val="18"/>
                <w:szCs w:val="18"/>
              </w:rPr>
            </w:pPr>
            <w:r w:rsidRPr="006C58CA">
              <w:rPr>
                <w:rFonts w:ascii="Arial" w:hAnsi="Arial" w:cs="Arial"/>
                <w:b/>
                <w:bCs/>
                <w:color w:val="FFFFFF"/>
                <w:position w:val="-2"/>
                <w:sz w:val="18"/>
                <w:szCs w:val="18"/>
              </w:rPr>
              <w:lastRenderedPageBreak/>
              <w:t>POGOJ 9</w:t>
            </w:r>
          </w:p>
        </w:tc>
        <w:tc>
          <w:tcPr>
            <w:tcW w:w="4025" w:type="pct"/>
            <w:gridSpan w:val="2"/>
            <w:tcBorders>
              <w:top w:val="single" w:sz="4" w:space="0" w:color="000000"/>
              <w:left w:val="single" w:sz="4" w:space="0" w:color="000000"/>
              <w:bottom w:val="single" w:sz="4" w:space="0" w:color="000000"/>
              <w:right w:val="single" w:sz="4" w:space="0" w:color="000000"/>
            </w:tcBorders>
            <w:tcMar>
              <w:top w:w="135" w:type="dxa"/>
              <w:bottom w:w="135" w:type="dxa"/>
            </w:tcMar>
          </w:tcPr>
          <w:p w14:paraId="3499FB65" w14:textId="44DC7ADD" w:rsidR="001F2164" w:rsidRPr="00ED295D" w:rsidRDefault="001F2164" w:rsidP="001F2164">
            <w:pPr>
              <w:spacing w:before="135" w:after="135"/>
              <w:jc w:val="both"/>
              <w:textAlignment w:val="center"/>
              <w:rPr>
                <w:rFonts w:ascii="Arial" w:hAnsi="Arial" w:cs="Arial"/>
                <w:color w:val="000000"/>
                <w:position w:val="-2"/>
                <w:sz w:val="18"/>
                <w:szCs w:val="18"/>
              </w:rPr>
            </w:pPr>
            <w:r w:rsidRPr="00356409">
              <w:rPr>
                <w:rFonts w:ascii="Arial" w:hAnsi="Arial" w:cs="Arial"/>
                <w:color w:val="000000"/>
                <w:sz w:val="18"/>
                <w:szCs w:val="18"/>
              </w:rPr>
              <w:t xml:space="preserve">Če je gospodarski subjekt </w:t>
            </w:r>
            <w:r w:rsidRPr="00356409">
              <w:rPr>
                <w:rFonts w:ascii="Arial" w:hAnsi="Arial" w:cs="Arial"/>
                <w:b/>
                <w:color w:val="000000"/>
                <w:sz w:val="18"/>
                <w:szCs w:val="18"/>
              </w:rPr>
              <w:t>kriv dajanja resnih zavajajočih razlag pri dajanju informacij</w:t>
            </w:r>
            <w:r w:rsidRPr="00356409">
              <w:rPr>
                <w:rFonts w:ascii="Arial" w:hAnsi="Arial" w:cs="Arial"/>
                <w:color w:val="000000"/>
                <w:sz w:val="18"/>
                <w:szCs w:val="18"/>
              </w:rPr>
              <w:t>, zahtevanih zaradi preverjanja obstoja razlogov za izključitev ali izpolnjevanja pogojev za sodelovanje, ali če ni razkril teh informacij ali če ne more predložiti dokazil, ki se zahtevajo v skladu z 79. členom tega zakona.</w:t>
            </w:r>
          </w:p>
        </w:tc>
      </w:tr>
    </w:tbl>
    <w:p w14:paraId="49A2700A" w14:textId="77777777" w:rsidR="006D51AB" w:rsidRDefault="006D51AB" w:rsidP="006D51AB"/>
    <w:p w14:paraId="192C2E3C" w14:textId="77777777" w:rsidR="00867ECF" w:rsidRPr="00867ECF" w:rsidRDefault="00867ECF" w:rsidP="00867ECF">
      <w:pPr>
        <w:spacing w:after="0"/>
        <w:jc w:val="both"/>
        <w:rPr>
          <w:sz w:val="18"/>
          <w:szCs w:val="18"/>
        </w:rPr>
      </w:pPr>
      <w:r w:rsidRPr="00867ECF">
        <w:rPr>
          <w:b/>
          <w:sz w:val="18"/>
          <w:szCs w:val="18"/>
        </w:rPr>
        <w:t>INFORMACIJA ZA UGOTAVLJANJE SPOSOBNOSTI</w:t>
      </w:r>
      <w:r w:rsidRPr="00867ECF">
        <w:rPr>
          <w:sz w:val="18"/>
          <w:szCs w:val="18"/>
        </w:rPr>
        <w:t xml:space="preserve">: </w:t>
      </w:r>
    </w:p>
    <w:p w14:paraId="094A5A0B" w14:textId="4EF6774F" w:rsidR="006D51AB" w:rsidRDefault="00867ECF" w:rsidP="00867ECF">
      <w:pPr>
        <w:spacing w:after="0"/>
        <w:jc w:val="both"/>
        <w:rPr>
          <w:sz w:val="18"/>
          <w:szCs w:val="18"/>
        </w:rPr>
      </w:pPr>
      <w:r w:rsidRPr="00867ECF">
        <w:rPr>
          <w:sz w:val="18"/>
          <w:szCs w:val="18"/>
        </w:rPr>
        <w:t xml:space="preserve">Enotni evropski dokument v zvezi z oddajo javnega naročila – ESPD, ki ga gospodarski subjekt izpolni na spletni strani </w:t>
      </w:r>
      <w:hyperlink r:id="rId26" w:history="1">
        <w:r w:rsidRPr="00867ECF">
          <w:rPr>
            <w:rStyle w:val="Hiperpovezava"/>
            <w:sz w:val="18"/>
            <w:szCs w:val="18"/>
          </w:rPr>
          <w:t>http://www.enarocanje.si/_ESPD/</w:t>
        </w:r>
      </w:hyperlink>
    </w:p>
    <w:p w14:paraId="48BFF8AC" w14:textId="77777777" w:rsidR="00867ECF" w:rsidRDefault="00867ECF" w:rsidP="00A6482C">
      <w:pPr>
        <w:spacing w:after="0"/>
        <w:jc w:val="both"/>
        <w:rPr>
          <w:sz w:val="18"/>
          <w:szCs w:val="18"/>
        </w:rPr>
      </w:pPr>
    </w:p>
    <w:p w14:paraId="197F792B" w14:textId="77777777" w:rsidR="00397FBD" w:rsidRPr="00705601" w:rsidRDefault="00397FBD" w:rsidP="00A6482C">
      <w:pPr>
        <w:spacing w:after="0"/>
        <w:jc w:val="both"/>
        <w:rPr>
          <w:rFonts w:ascii="Arial" w:hAnsi="Arial" w:cs="Arial"/>
          <w:sz w:val="18"/>
          <w:szCs w:val="18"/>
        </w:rPr>
      </w:pPr>
      <w:r w:rsidRPr="00705601">
        <w:rPr>
          <w:rFonts w:ascii="Arial" w:hAnsi="Arial" w:cs="Arial"/>
          <w:sz w:val="18"/>
          <w:szCs w:val="18"/>
        </w:rPr>
        <w:t xml:space="preserve">Neobstoj razlogov za izključitev morajo izkazati naslednji gospodarski subjekti: </w:t>
      </w:r>
    </w:p>
    <w:p w14:paraId="4A581E4B" w14:textId="77777777" w:rsidR="00397FBD" w:rsidRPr="00705601" w:rsidRDefault="00397FBD" w:rsidP="00A6482C">
      <w:pPr>
        <w:numPr>
          <w:ilvl w:val="0"/>
          <w:numId w:val="11"/>
        </w:numPr>
        <w:spacing w:after="42"/>
        <w:ind w:right="994" w:hanging="348"/>
        <w:jc w:val="both"/>
        <w:rPr>
          <w:rFonts w:ascii="Arial" w:hAnsi="Arial" w:cs="Arial"/>
          <w:sz w:val="18"/>
          <w:szCs w:val="18"/>
        </w:rPr>
      </w:pPr>
      <w:r w:rsidRPr="00705601">
        <w:rPr>
          <w:rFonts w:ascii="Arial" w:hAnsi="Arial" w:cs="Arial"/>
          <w:sz w:val="18"/>
          <w:szCs w:val="18"/>
        </w:rPr>
        <w:t xml:space="preserve">ponudnik; </w:t>
      </w:r>
    </w:p>
    <w:p w14:paraId="318EFB83" w14:textId="77777777" w:rsidR="00397FBD" w:rsidRPr="00705601" w:rsidRDefault="00397FBD" w:rsidP="00A6482C">
      <w:pPr>
        <w:numPr>
          <w:ilvl w:val="0"/>
          <w:numId w:val="11"/>
        </w:numPr>
        <w:spacing w:after="31"/>
        <w:ind w:right="994" w:hanging="348"/>
        <w:jc w:val="both"/>
        <w:rPr>
          <w:rFonts w:ascii="Arial" w:hAnsi="Arial" w:cs="Arial"/>
          <w:sz w:val="18"/>
          <w:szCs w:val="18"/>
        </w:rPr>
      </w:pPr>
      <w:r w:rsidRPr="00705601">
        <w:rPr>
          <w:rFonts w:ascii="Arial" w:hAnsi="Arial" w:cs="Arial"/>
          <w:sz w:val="18"/>
          <w:szCs w:val="18"/>
        </w:rPr>
        <w:t xml:space="preserve">vsi partnerji v skupni ponudbi; </w:t>
      </w:r>
    </w:p>
    <w:p w14:paraId="5553A961" w14:textId="77777777" w:rsidR="00397FBD" w:rsidRPr="00705601" w:rsidRDefault="00397FBD" w:rsidP="00A6482C">
      <w:pPr>
        <w:numPr>
          <w:ilvl w:val="0"/>
          <w:numId w:val="11"/>
        </w:numPr>
        <w:spacing w:after="35"/>
        <w:ind w:right="994" w:hanging="348"/>
        <w:jc w:val="both"/>
        <w:rPr>
          <w:rFonts w:ascii="Arial" w:hAnsi="Arial" w:cs="Arial"/>
          <w:sz w:val="18"/>
          <w:szCs w:val="18"/>
        </w:rPr>
      </w:pPr>
      <w:r w:rsidRPr="00705601">
        <w:rPr>
          <w:rFonts w:ascii="Arial" w:hAnsi="Arial" w:cs="Arial"/>
          <w:sz w:val="18"/>
          <w:szCs w:val="18"/>
        </w:rPr>
        <w:t xml:space="preserve">vsi podizvajalci, ne glede na fazo izvedbe javnega naročila, v kateri se vključijo v izvedbo javnega naročila; </w:t>
      </w:r>
    </w:p>
    <w:p w14:paraId="0595D172" w14:textId="77777777" w:rsidR="00397FBD" w:rsidRPr="00705601" w:rsidRDefault="00397FBD" w:rsidP="00A6482C">
      <w:pPr>
        <w:numPr>
          <w:ilvl w:val="0"/>
          <w:numId w:val="11"/>
        </w:numPr>
        <w:spacing w:after="35"/>
        <w:ind w:right="994" w:hanging="348"/>
        <w:jc w:val="both"/>
        <w:rPr>
          <w:rFonts w:ascii="Arial" w:hAnsi="Arial" w:cs="Arial"/>
          <w:sz w:val="18"/>
          <w:szCs w:val="18"/>
        </w:rPr>
      </w:pPr>
      <w:r w:rsidRPr="00705601">
        <w:rPr>
          <w:rFonts w:ascii="Arial" w:hAnsi="Arial" w:cs="Arial"/>
          <w:sz w:val="18"/>
          <w:szCs w:val="18"/>
        </w:rPr>
        <w:t xml:space="preserve">če gospodarski subjekt v skladu z 81. členom ZJN-3 uporablja zmogljivosti drugih subjektov, subjekti, katerih zmogljivosti uporablja gospodarski subjekt. </w:t>
      </w:r>
    </w:p>
    <w:p w14:paraId="5F90C8C5" w14:textId="77777777" w:rsidR="00397FBD" w:rsidRPr="00705601" w:rsidRDefault="00397FBD" w:rsidP="00A6482C">
      <w:pPr>
        <w:spacing w:after="19"/>
        <w:jc w:val="both"/>
        <w:rPr>
          <w:rFonts w:ascii="Arial" w:hAnsi="Arial" w:cs="Arial"/>
          <w:sz w:val="18"/>
          <w:szCs w:val="18"/>
        </w:rPr>
      </w:pPr>
      <w:r w:rsidRPr="00705601">
        <w:rPr>
          <w:rFonts w:ascii="Arial" w:hAnsi="Arial" w:cs="Arial"/>
          <w:sz w:val="18"/>
          <w:szCs w:val="18"/>
        </w:rPr>
        <w:t xml:space="preserve"> </w:t>
      </w:r>
    </w:p>
    <w:p w14:paraId="50731CE9" w14:textId="77777777" w:rsidR="00397FBD" w:rsidRPr="00705601" w:rsidRDefault="00397FBD" w:rsidP="00A6482C">
      <w:pPr>
        <w:jc w:val="both"/>
        <w:rPr>
          <w:rFonts w:ascii="Arial" w:hAnsi="Arial" w:cs="Arial"/>
          <w:sz w:val="18"/>
          <w:szCs w:val="18"/>
        </w:rPr>
      </w:pPr>
      <w:r w:rsidRPr="00705601">
        <w:rPr>
          <w:rFonts w:ascii="Arial" w:hAnsi="Arial" w:cs="Arial"/>
          <w:sz w:val="18"/>
          <w:szCs w:val="18"/>
        </w:rPr>
        <w:t xml:space="preserve">Vsi navedeni gospodarski subjekti morajo oddati svoj ESPD obrazec. Podizvajalci, ki bodo priglašeni že ob oddaji ponudbe glavnega izvajalca ali skupne ponudbe, morajo oddati svoj ESPD obrazec.  </w:t>
      </w:r>
    </w:p>
    <w:p w14:paraId="6B28ED56" w14:textId="77777777" w:rsidR="00397FBD" w:rsidRDefault="00397FBD" w:rsidP="00A6482C">
      <w:pPr>
        <w:jc w:val="both"/>
        <w:rPr>
          <w:rFonts w:ascii="Arial" w:hAnsi="Arial" w:cs="Arial"/>
          <w:sz w:val="18"/>
          <w:szCs w:val="18"/>
        </w:rPr>
      </w:pPr>
      <w:r w:rsidRPr="00705601">
        <w:rPr>
          <w:rFonts w:ascii="Arial" w:hAnsi="Arial" w:cs="Arial"/>
          <w:sz w:val="18"/>
          <w:szCs w:val="18"/>
        </w:rPr>
        <w:t xml:space="preserve">Podizvajalci, ki bodo v javno naročilo vključeni po sklenitvi pogodbe z glavnim izvajalcem ali s konzorcijem izvajalcev, morajo ESPED obrazec ali dokazila o neobstoju razlogov za izključitev predložiti ob nominaciji, pred pričetkom izvedbe del. Noben naknadno angažiran podizvajalec, ki ni bil priglašen že ob oddaji ponudbe, ne sme pričeti z izvedbo del prej, preden naročnik ne odobri njegovega angažiranja. Naročnik bo podizvajalca potrdil takoj, ko bo preveril izpolnjevanje neobstoja vseh razlogov za izključitev in drugih sorazmernih pogojev, ki veljajo za podizvajalca. Zaradi časovnega vidika trajanja preverjanja neobstoja vseh razlogov za izključitev in drugih sorazmernih pogojev naročnik svetuje, da se za novo angažirane podizvajalce predloži dokazila o neobstoju razlogov za izključitev ter o izpolnjevanju sorazmernih pogojev in ne zgolj ESPD obrazca. </w:t>
      </w:r>
    </w:p>
    <w:p w14:paraId="1C25DC27" w14:textId="77777777" w:rsidR="00397FBD" w:rsidRDefault="00397FBD" w:rsidP="00397FBD">
      <w:pPr>
        <w:jc w:val="both"/>
        <w:rPr>
          <w:rFonts w:ascii="Arial" w:hAnsi="Arial" w:cs="Arial"/>
          <w:sz w:val="18"/>
          <w:szCs w:val="18"/>
        </w:rPr>
      </w:pPr>
      <w:r w:rsidRPr="00D429A3">
        <w:rPr>
          <w:rFonts w:ascii="Arial" w:hAnsi="Arial" w:cs="Arial"/>
          <w:b/>
          <w:bCs/>
          <w:sz w:val="18"/>
          <w:szCs w:val="18"/>
        </w:rPr>
        <w:t>NAVODILO / OPOMBA:</w:t>
      </w:r>
      <w:r>
        <w:rPr>
          <w:rFonts w:ascii="Arial" w:hAnsi="Arial" w:cs="Arial"/>
          <w:sz w:val="18"/>
          <w:szCs w:val="18"/>
        </w:rPr>
        <w:t xml:space="preserve"> </w:t>
      </w:r>
      <w:r w:rsidRPr="00DD2E61">
        <w:rPr>
          <w:rFonts w:ascii="Arial" w:hAnsi="Arial" w:cs="Arial"/>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bl>
      <w:tblPr>
        <w:tblStyle w:val="NormalTablePHPDOCX"/>
        <w:tblW w:w="2500" w:type="pct"/>
        <w:tblInd w:w="108" w:type="dxa"/>
        <w:tblLook w:val="04A0" w:firstRow="1" w:lastRow="0" w:firstColumn="1" w:lastColumn="0" w:noHBand="0" w:noVBand="1"/>
      </w:tblPr>
      <w:tblGrid>
        <w:gridCol w:w="4504"/>
      </w:tblGrid>
      <w:tr w:rsidR="00C5381E" w14:paraId="5F751FA0" w14:textId="77777777">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14:paraId="2D6A3B63" w14:textId="77777777" w:rsidR="00C5381E" w:rsidRPr="00B2005B" w:rsidRDefault="00C11785">
            <w:pPr>
              <w:rPr>
                <w:b/>
              </w:rPr>
            </w:pPr>
            <w:r w:rsidRPr="00B2005B">
              <w:rPr>
                <w:rFonts w:ascii="Arial" w:hAnsi="Arial" w:cs="Arial"/>
                <w:b/>
                <w:color w:val="FFFFFF"/>
                <w:position w:val="-2"/>
                <w:sz w:val="18"/>
                <w:szCs w:val="18"/>
              </w:rPr>
              <w:t>Poslovna in finančna sposobnost</w:t>
            </w:r>
          </w:p>
        </w:tc>
      </w:tr>
    </w:tbl>
    <w:p w14:paraId="2B4B3516" w14:textId="77777777" w:rsidR="00C5381E" w:rsidRDefault="00C5381E" w:rsidP="000A17F9">
      <w:pPr>
        <w:spacing w:after="0"/>
      </w:pPr>
    </w:p>
    <w:tbl>
      <w:tblPr>
        <w:tblStyle w:val="NormalTablePHPDOCX"/>
        <w:tblW w:w="9203" w:type="dxa"/>
        <w:tblInd w:w="-6" w:type="dxa"/>
        <w:tblLook w:val="04A0" w:firstRow="1" w:lastRow="0" w:firstColumn="1" w:lastColumn="0" w:noHBand="0" w:noVBand="1"/>
      </w:tblPr>
      <w:tblGrid>
        <w:gridCol w:w="1971"/>
        <w:gridCol w:w="7232"/>
      </w:tblGrid>
      <w:tr w:rsidR="00C5381E" w14:paraId="19D4818F" w14:textId="77777777" w:rsidTr="000A17F9">
        <w:trPr>
          <w:trHeight w:val="1786"/>
        </w:trPr>
        <w:tc>
          <w:tcPr>
            <w:tcW w:w="1071"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7F405F69" w14:textId="77777777" w:rsidR="00C5381E" w:rsidRDefault="00C11785">
            <w:pPr>
              <w:jc w:val="center"/>
            </w:pPr>
            <w:r>
              <w:rPr>
                <w:rFonts w:ascii="Arial" w:hAnsi="Arial" w:cs="Arial"/>
                <w:b/>
                <w:bCs/>
                <w:color w:val="FFFFFF"/>
                <w:position w:val="-2"/>
                <w:sz w:val="18"/>
                <w:szCs w:val="18"/>
              </w:rPr>
              <w:t>PO</w:t>
            </w:r>
            <w:r w:rsidR="006A6B3F">
              <w:rPr>
                <w:rFonts w:ascii="Arial" w:hAnsi="Arial" w:cs="Arial"/>
                <w:b/>
                <w:bCs/>
                <w:color w:val="FFFFFF"/>
                <w:position w:val="-2"/>
                <w:sz w:val="18"/>
                <w:szCs w:val="18"/>
              </w:rPr>
              <w:t>GOJ 1</w:t>
            </w:r>
            <w:r>
              <w:rPr>
                <w:rFonts w:ascii="Arial" w:hAnsi="Arial" w:cs="Arial"/>
                <w:b/>
                <w:bCs/>
                <w:color w:val="FFFFFF"/>
                <w:position w:val="-2"/>
                <w:sz w:val="18"/>
                <w:szCs w:val="18"/>
              </w:rPr>
              <w:br/>
              <w:t>Sposobnost za opravljanje poklicne dejavnosti</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9937DA" w14:textId="77777777" w:rsidR="00C5381E" w:rsidRDefault="00C11785">
            <w:pPr>
              <w:spacing w:before="135" w:after="135"/>
              <w:jc w:val="both"/>
              <w:textAlignment w:val="center"/>
            </w:pPr>
            <w:r>
              <w:rPr>
                <w:rFonts w:ascii="Arial" w:hAnsi="Arial" w:cs="Arial"/>
                <w:color w:val="000000"/>
                <w:position w:val="-2"/>
                <w:sz w:val="18"/>
                <w:szCs w:val="18"/>
              </w:rPr>
              <w:t xml:space="preserve">Gospodarski subjekt je </w:t>
            </w:r>
            <w:r>
              <w:rPr>
                <w:rFonts w:ascii="Arial" w:hAnsi="Arial" w:cs="Arial"/>
                <w:b/>
                <w:bCs/>
                <w:color w:val="000000"/>
                <w:position w:val="-2"/>
                <w:sz w:val="18"/>
                <w:szCs w:val="18"/>
                <w:u w:val="single"/>
              </w:rPr>
              <w:t>vpisan v enega od poklicnih ali poslovnih registrov,</w:t>
            </w:r>
            <w:r>
              <w:rPr>
                <w:rFonts w:ascii="Arial" w:hAnsi="Arial" w:cs="Arial"/>
                <w:color w:val="000000"/>
                <w:position w:val="-2"/>
                <w:sz w:val="18"/>
                <w:szCs w:val="18"/>
              </w:rPr>
              <w:t xml:space="preserve"> ki se vodijo v državi članici, v kateri ima gospodarski subjekt sedež. Seznam poklicnih ali poslovnih registrov v državah članicah Evropske unije določa Priloga XI Direktive 2014/24/EU.</w:t>
            </w:r>
          </w:p>
          <w:p w14:paraId="08009804" w14:textId="2ABC679D" w:rsidR="00C5381E" w:rsidRDefault="00C11785">
            <w:pPr>
              <w:spacing w:before="135" w:after="135"/>
              <w:jc w:val="both"/>
              <w:textAlignment w:val="center"/>
            </w:pPr>
            <w:proofErr w:type="spellStart"/>
            <w:r>
              <w:rPr>
                <w:rFonts w:ascii="Arial" w:hAnsi="Arial" w:cs="Arial"/>
                <w:color w:val="000000"/>
                <w:position w:val="-2"/>
                <w:sz w:val="18"/>
                <w:szCs w:val="18"/>
              </w:rPr>
              <w:t>Če</w:t>
            </w:r>
            <w:proofErr w:type="spellEnd"/>
            <w:r>
              <w:rPr>
                <w:rFonts w:ascii="Arial" w:hAnsi="Arial" w:cs="Arial"/>
                <w:color w:val="000000"/>
                <w:position w:val="-2"/>
                <w:sz w:val="18"/>
                <w:szCs w:val="18"/>
              </w:rPr>
              <w:t xml:space="preserve"> morajo imeti gospodarski subjekti </w:t>
            </w:r>
            <w:proofErr w:type="spellStart"/>
            <w:r>
              <w:rPr>
                <w:rFonts w:ascii="Arial" w:hAnsi="Arial" w:cs="Arial"/>
                <w:color w:val="000000"/>
                <w:position w:val="-2"/>
                <w:sz w:val="18"/>
                <w:szCs w:val="18"/>
              </w:rPr>
              <w:t>določeno</w:t>
            </w:r>
            <w:proofErr w:type="spellEnd"/>
            <w:r>
              <w:rPr>
                <w:rFonts w:ascii="Arial" w:hAnsi="Arial" w:cs="Arial"/>
                <w:color w:val="000000"/>
                <w:position w:val="-2"/>
                <w:sz w:val="18"/>
                <w:szCs w:val="18"/>
              </w:rPr>
              <w:t xml:space="preserve"> dovoljenje ali biti </w:t>
            </w:r>
            <w:proofErr w:type="spellStart"/>
            <w:r>
              <w:rPr>
                <w:rFonts w:ascii="Arial" w:hAnsi="Arial" w:cs="Arial"/>
                <w:color w:val="000000"/>
                <w:position w:val="-2"/>
                <w:sz w:val="18"/>
                <w:szCs w:val="18"/>
              </w:rPr>
              <w:t>člani</w:t>
            </w:r>
            <w:proofErr w:type="spellEnd"/>
            <w:r>
              <w:rPr>
                <w:rFonts w:ascii="Arial" w:hAnsi="Arial" w:cs="Arial"/>
                <w:color w:val="000000"/>
                <w:position w:val="-2"/>
                <w:sz w:val="18"/>
                <w:szCs w:val="18"/>
              </w:rPr>
              <w:t xml:space="preserve"> </w:t>
            </w:r>
            <w:proofErr w:type="spellStart"/>
            <w:r>
              <w:rPr>
                <w:rFonts w:ascii="Arial" w:hAnsi="Arial" w:cs="Arial"/>
                <w:color w:val="000000"/>
                <w:position w:val="-2"/>
                <w:sz w:val="18"/>
                <w:szCs w:val="18"/>
              </w:rPr>
              <w:t>določene</w:t>
            </w:r>
            <w:proofErr w:type="spellEnd"/>
            <w:r>
              <w:rPr>
                <w:rFonts w:ascii="Arial" w:hAnsi="Arial" w:cs="Arial"/>
                <w:color w:val="000000"/>
                <w:position w:val="-2"/>
                <w:sz w:val="18"/>
                <w:szCs w:val="18"/>
              </w:rPr>
              <w:t xml:space="preserve"> organizacije, da lahko v svoji </w:t>
            </w:r>
            <w:proofErr w:type="spellStart"/>
            <w:r>
              <w:rPr>
                <w:rFonts w:ascii="Arial" w:hAnsi="Arial" w:cs="Arial"/>
                <w:color w:val="000000"/>
                <w:position w:val="-2"/>
                <w:sz w:val="18"/>
                <w:szCs w:val="18"/>
              </w:rPr>
              <w:t>matični</w:t>
            </w:r>
            <w:proofErr w:type="spellEnd"/>
            <w:r>
              <w:rPr>
                <w:rFonts w:ascii="Arial" w:hAnsi="Arial" w:cs="Arial"/>
                <w:color w:val="000000"/>
                <w:position w:val="-2"/>
                <w:sz w:val="18"/>
                <w:szCs w:val="18"/>
              </w:rPr>
              <w:t xml:space="preserve"> </w:t>
            </w:r>
            <w:proofErr w:type="spellStart"/>
            <w:r>
              <w:rPr>
                <w:rFonts w:ascii="Arial" w:hAnsi="Arial" w:cs="Arial"/>
                <w:color w:val="000000"/>
                <w:position w:val="-2"/>
                <w:sz w:val="18"/>
                <w:szCs w:val="18"/>
              </w:rPr>
              <w:t>državi</w:t>
            </w:r>
            <w:proofErr w:type="spellEnd"/>
            <w:r>
              <w:rPr>
                <w:rFonts w:ascii="Arial" w:hAnsi="Arial" w:cs="Arial"/>
                <w:color w:val="000000"/>
                <w:position w:val="-2"/>
                <w:sz w:val="18"/>
                <w:szCs w:val="18"/>
              </w:rPr>
              <w:t xml:space="preserve"> opravljajo </w:t>
            </w:r>
            <w:r w:rsidR="00B45B53">
              <w:rPr>
                <w:rFonts w:ascii="Arial" w:hAnsi="Arial" w:cs="Arial"/>
                <w:color w:val="000000"/>
                <w:position w:val="-2"/>
                <w:sz w:val="18"/>
                <w:szCs w:val="18"/>
              </w:rPr>
              <w:t>določeno</w:t>
            </w:r>
            <w:r>
              <w:rPr>
                <w:rFonts w:ascii="Arial" w:hAnsi="Arial" w:cs="Arial"/>
                <w:color w:val="000000"/>
                <w:position w:val="-2"/>
                <w:sz w:val="18"/>
                <w:szCs w:val="18"/>
              </w:rPr>
              <w:t xml:space="preserve"> storitev, morajo </w:t>
            </w:r>
            <w:r w:rsidR="00B45B53">
              <w:rPr>
                <w:rFonts w:ascii="Arial" w:hAnsi="Arial" w:cs="Arial"/>
                <w:color w:val="000000"/>
                <w:position w:val="-2"/>
                <w:sz w:val="18"/>
                <w:szCs w:val="18"/>
              </w:rPr>
              <w:t>predložiti</w:t>
            </w:r>
            <w:r>
              <w:rPr>
                <w:rFonts w:ascii="Arial" w:hAnsi="Arial" w:cs="Arial"/>
                <w:color w:val="000000"/>
                <w:position w:val="-2"/>
                <w:sz w:val="18"/>
                <w:szCs w:val="18"/>
              </w:rPr>
              <w:t xml:space="preserve"> dokazilo o tem dovoljenju ali </w:t>
            </w:r>
            <w:r w:rsidR="00B45B53">
              <w:rPr>
                <w:rFonts w:ascii="Arial" w:hAnsi="Arial" w:cs="Arial"/>
                <w:color w:val="000000"/>
                <w:position w:val="-2"/>
                <w:sz w:val="18"/>
                <w:szCs w:val="18"/>
              </w:rPr>
              <w:t>članstvu</w:t>
            </w:r>
            <w:r>
              <w:rPr>
                <w:rFonts w:ascii="Arial" w:hAnsi="Arial" w:cs="Arial"/>
                <w:color w:val="000000"/>
                <w:position w:val="-2"/>
                <w:sz w:val="18"/>
                <w:szCs w:val="18"/>
              </w:rPr>
              <w:t>.</w:t>
            </w:r>
          </w:p>
        </w:tc>
      </w:tr>
      <w:tr w:rsidR="00C5381E" w14:paraId="72CABB78" w14:textId="77777777" w:rsidTr="000A17F9">
        <w:trPr>
          <w:trHeight w:val="644"/>
        </w:trPr>
        <w:tc>
          <w:tcPr>
            <w:tcW w:w="107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87B15F5" w14:textId="77777777" w:rsidR="00C5381E" w:rsidRDefault="00C11785">
            <w:pPr>
              <w:jc w:val="center"/>
            </w:pPr>
            <w:r>
              <w:rPr>
                <w:rFonts w:ascii="Arial" w:hAnsi="Arial" w:cs="Arial"/>
                <w:color w:val="000000"/>
                <w:position w:val="-2"/>
                <w:sz w:val="18"/>
                <w:szCs w:val="18"/>
              </w:rPr>
              <w:lastRenderedPageBreak/>
              <w:t>DOKAZILO</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2EDAB21" w14:textId="65C4E54A" w:rsidR="00C5381E" w:rsidRDefault="00834164">
            <w:pPr>
              <w:spacing w:before="135" w:after="135"/>
              <w:jc w:val="both"/>
              <w:textAlignment w:val="center"/>
            </w:pPr>
            <w:r w:rsidRPr="00834164">
              <w:rPr>
                <w:rFonts w:ascii="Arial" w:hAnsi="Arial" w:cs="Arial"/>
                <w:color w:val="000000"/>
                <w:position w:val="-2"/>
                <w:sz w:val="18"/>
                <w:szCs w:val="18"/>
              </w:rPr>
              <w:t>INFORMACIJA ZA UGOTAVLJANJE SPOSOBNOSTI: Enotni evropski dokument v zvezi z oddajo javnega naročila – ESPD, ki ga gospodarski subjekt izpolni na spletni strani http://www.enarocanje.si/_ESPD/</w:t>
            </w:r>
          </w:p>
        </w:tc>
      </w:tr>
      <w:tr w:rsidR="00C5381E" w14:paraId="709D06E4" w14:textId="77777777" w:rsidTr="000A17F9">
        <w:trPr>
          <w:trHeight w:val="1305"/>
        </w:trPr>
        <w:tc>
          <w:tcPr>
            <w:tcW w:w="107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86EA6C" w14:textId="77777777" w:rsidR="00C5381E" w:rsidRDefault="00C11785">
            <w:pPr>
              <w:jc w:val="center"/>
            </w:pPr>
            <w:r>
              <w:rPr>
                <w:rFonts w:ascii="Arial" w:hAnsi="Arial" w:cs="Arial"/>
                <w:color w:val="000000"/>
                <w:position w:val="-2"/>
                <w:sz w:val="18"/>
                <w:szCs w:val="18"/>
              </w:rPr>
              <w:t>NAVODILO / OPOMBA</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DC1D81" w14:textId="77777777" w:rsidR="00C5381E" w:rsidRDefault="00C11785">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7764C9C2" w14:textId="77777777" w:rsidR="00C5381E" w:rsidRDefault="00C11785">
            <w:pPr>
              <w:spacing w:before="135" w:after="135"/>
              <w:jc w:val="both"/>
              <w:textAlignment w:val="center"/>
            </w:pPr>
            <w:r>
              <w:rPr>
                <w:rFonts w:ascii="Arial" w:hAnsi="Arial" w:cs="Arial"/>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C5381E" w14:paraId="06B1ED32" w14:textId="77777777" w:rsidTr="000A17F9">
        <w:trPr>
          <w:trHeight w:val="457"/>
        </w:trPr>
        <w:tc>
          <w:tcPr>
            <w:tcW w:w="107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31E5CED" w14:textId="77777777" w:rsidR="00C5381E" w:rsidRDefault="00C11785">
            <w:pPr>
              <w:jc w:val="center"/>
            </w:pPr>
            <w:r>
              <w:rPr>
                <w:rFonts w:ascii="Arial" w:hAnsi="Arial" w:cs="Arial"/>
                <w:color w:val="000000"/>
                <w:position w:val="-2"/>
                <w:sz w:val="18"/>
                <w:szCs w:val="18"/>
              </w:rPr>
              <w:t>Partnerji v skupni ponudbi</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BABBE56" w14:textId="21EC9351" w:rsidR="00C5381E" w:rsidRDefault="00C11785">
            <w:pPr>
              <w:spacing w:before="135" w:after="135"/>
              <w:jc w:val="both"/>
              <w:textAlignment w:val="center"/>
            </w:pPr>
            <w:r>
              <w:rPr>
                <w:rFonts w:ascii="Arial" w:hAnsi="Arial" w:cs="Arial"/>
                <w:color w:val="000000"/>
                <w:position w:val="-2"/>
                <w:sz w:val="18"/>
                <w:szCs w:val="18"/>
              </w:rPr>
              <w:t>MORAJO izpolnjevati pogoj</w:t>
            </w:r>
          </w:p>
        </w:tc>
      </w:tr>
      <w:tr w:rsidR="00C5381E" w14:paraId="1277236C" w14:textId="77777777" w:rsidTr="000A17F9">
        <w:trPr>
          <w:trHeight w:val="457"/>
        </w:trPr>
        <w:tc>
          <w:tcPr>
            <w:tcW w:w="107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E545B1" w14:textId="77777777" w:rsidR="00C5381E" w:rsidRDefault="00C11785">
            <w:pPr>
              <w:jc w:val="center"/>
            </w:pPr>
            <w:r>
              <w:rPr>
                <w:rFonts w:ascii="Arial" w:hAnsi="Arial" w:cs="Arial"/>
                <w:color w:val="000000"/>
                <w:position w:val="-2"/>
                <w:sz w:val="18"/>
                <w:szCs w:val="18"/>
              </w:rPr>
              <w:t>Podizvajalci</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2BEEDB" w14:textId="20783C75" w:rsidR="00C5381E" w:rsidRDefault="00C11785">
            <w:pPr>
              <w:spacing w:before="135" w:after="135"/>
              <w:jc w:val="both"/>
              <w:textAlignment w:val="center"/>
            </w:pPr>
            <w:r>
              <w:rPr>
                <w:rFonts w:ascii="Arial" w:hAnsi="Arial" w:cs="Arial"/>
                <w:color w:val="000000"/>
                <w:position w:val="-2"/>
                <w:sz w:val="18"/>
                <w:szCs w:val="18"/>
              </w:rPr>
              <w:t>MORAJO izpolnjevati pogoj</w:t>
            </w:r>
          </w:p>
        </w:tc>
      </w:tr>
    </w:tbl>
    <w:p w14:paraId="7F96B43B" w14:textId="77777777" w:rsidR="00C5381E" w:rsidRDefault="00C5381E" w:rsidP="000A17F9">
      <w:pPr>
        <w:spacing w:after="0"/>
      </w:pPr>
    </w:p>
    <w:p w14:paraId="49F83DBB" w14:textId="77777777" w:rsidR="006C0D4C" w:rsidRDefault="006C0D4C" w:rsidP="000A17F9">
      <w:pPr>
        <w:spacing w:after="0"/>
      </w:pPr>
    </w:p>
    <w:tbl>
      <w:tblPr>
        <w:tblStyle w:val="NormalTablePHPDOCX2"/>
        <w:tblW w:w="9214" w:type="dxa"/>
        <w:tblInd w:w="-6" w:type="dxa"/>
        <w:tblLook w:val="04A0" w:firstRow="1" w:lastRow="0" w:firstColumn="1" w:lastColumn="0" w:noHBand="0" w:noVBand="1"/>
      </w:tblPr>
      <w:tblGrid>
        <w:gridCol w:w="1974"/>
        <w:gridCol w:w="7240"/>
      </w:tblGrid>
      <w:tr w:rsidR="003C531A" w:rsidRPr="00D55DB9" w14:paraId="45C958BE" w14:textId="77777777" w:rsidTr="00732580">
        <w:trPr>
          <w:trHeight w:val="931"/>
        </w:trPr>
        <w:tc>
          <w:tcPr>
            <w:tcW w:w="1071"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4A5BE30F" w14:textId="77777777" w:rsidR="003C531A" w:rsidRPr="00D55DB9" w:rsidRDefault="003C531A" w:rsidP="0025557F">
            <w:pPr>
              <w:jc w:val="center"/>
            </w:pPr>
            <w:r>
              <w:rPr>
                <w:rFonts w:ascii="Arial" w:hAnsi="Arial" w:cs="Arial"/>
                <w:b/>
                <w:bCs/>
                <w:color w:val="FFFFFF"/>
                <w:position w:val="-2"/>
                <w:sz w:val="18"/>
                <w:szCs w:val="18"/>
              </w:rPr>
              <w:t>POGOJ 2</w:t>
            </w:r>
            <w:r w:rsidRPr="00D55DB9">
              <w:rPr>
                <w:rFonts w:ascii="Arial" w:hAnsi="Arial" w:cs="Arial"/>
                <w:b/>
                <w:bCs/>
                <w:color w:val="FFFFFF"/>
                <w:position w:val="-2"/>
                <w:sz w:val="18"/>
                <w:szCs w:val="18"/>
              </w:rPr>
              <w:br/>
            </w:r>
            <w:r>
              <w:rPr>
                <w:rFonts w:ascii="Arial" w:hAnsi="Arial" w:cs="Arial"/>
                <w:b/>
                <w:bCs/>
                <w:color w:val="FFFFFF"/>
                <w:position w:val="-2"/>
                <w:sz w:val="18"/>
                <w:szCs w:val="18"/>
              </w:rPr>
              <w:t>Poravnane obveznosti</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222A2B9" w14:textId="77777777" w:rsidR="003C531A" w:rsidRPr="00D55DB9" w:rsidRDefault="003C531A" w:rsidP="00732580">
            <w:pPr>
              <w:spacing w:before="135" w:after="135"/>
              <w:textAlignment w:val="center"/>
            </w:pPr>
            <w:r>
              <w:rPr>
                <w:rFonts w:ascii="Arial" w:hAnsi="Arial" w:cs="Arial"/>
                <w:color w:val="000000"/>
                <w:position w:val="-2"/>
                <w:sz w:val="18"/>
                <w:szCs w:val="18"/>
              </w:rPr>
              <w:t>Gospodarski subjekt</w:t>
            </w:r>
            <w:r w:rsidRPr="00D55DB9">
              <w:rPr>
                <w:rFonts w:ascii="Arial" w:hAnsi="Arial" w:cs="Arial"/>
                <w:color w:val="000000"/>
                <w:position w:val="-2"/>
                <w:sz w:val="18"/>
                <w:szCs w:val="18"/>
              </w:rPr>
              <w:t xml:space="preserve"> </w:t>
            </w:r>
            <w:r>
              <w:rPr>
                <w:rFonts w:ascii="Arial" w:hAnsi="Arial" w:cs="Arial"/>
                <w:color w:val="000000"/>
                <w:position w:val="-2"/>
                <w:sz w:val="18"/>
                <w:szCs w:val="18"/>
              </w:rPr>
              <w:t>na dan oddaje ponudbe na transakcijskih rač</w:t>
            </w:r>
            <w:r w:rsidRPr="00E861F5">
              <w:rPr>
                <w:rFonts w:ascii="Arial" w:hAnsi="Arial" w:cs="Arial"/>
                <w:color w:val="000000"/>
                <w:position w:val="-2"/>
                <w:sz w:val="18"/>
                <w:szCs w:val="18"/>
              </w:rPr>
              <w:t>uni</w:t>
            </w:r>
            <w:r>
              <w:rPr>
                <w:rFonts w:ascii="Arial" w:hAnsi="Arial" w:cs="Arial"/>
                <w:color w:val="000000"/>
                <w:position w:val="-2"/>
                <w:sz w:val="18"/>
                <w:szCs w:val="18"/>
              </w:rPr>
              <w:t xml:space="preserve">h nima neporavnanih </w:t>
            </w:r>
            <w:r w:rsidRPr="00056090">
              <w:rPr>
                <w:rFonts w:ascii="Arial" w:hAnsi="Arial" w:cs="Arial"/>
                <w:color w:val="000000"/>
                <w:position w:val="-2"/>
                <w:sz w:val="18"/>
                <w:szCs w:val="18"/>
              </w:rPr>
              <w:t>obveznosti</w:t>
            </w:r>
            <w:r>
              <w:rPr>
                <w:rFonts w:ascii="Arial" w:hAnsi="Arial" w:cs="Arial"/>
                <w:color w:val="000000"/>
                <w:position w:val="-2"/>
                <w:sz w:val="18"/>
                <w:szCs w:val="18"/>
              </w:rPr>
              <w:t>.</w:t>
            </w:r>
          </w:p>
        </w:tc>
      </w:tr>
      <w:tr w:rsidR="003C531A" w:rsidRPr="00D55DB9" w14:paraId="0368D5E4" w14:textId="77777777" w:rsidTr="0025557F">
        <w:tc>
          <w:tcPr>
            <w:tcW w:w="107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85E3A14" w14:textId="77777777" w:rsidR="003C531A" w:rsidRPr="00D55DB9" w:rsidRDefault="003C531A" w:rsidP="0025557F">
            <w:pPr>
              <w:jc w:val="center"/>
            </w:pPr>
            <w:r w:rsidRPr="00D55DB9">
              <w:rPr>
                <w:rFonts w:ascii="Arial" w:hAnsi="Arial" w:cs="Arial"/>
                <w:color w:val="000000"/>
                <w:position w:val="-2"/>
                <w:sz w:val="18"/>
                <w:szCs w:val="18"/>
              </w:rPr>
              <w:t>DOKAZILO</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E6EEED" w14:textId="77777777" w:rsidR="003C531A" w:rsidRPr="00D55DB9" w:rsidRDefault="003C531A" w:rsidP="0025557F">
            <w:pPr>
              <w:spacing w:before="135" w:after="135"/>
              <w:jc w:val="both"/>
              <w:textAlignment w:val="center"/>
            </w:pPr>
            <w:r w:rsidRPr="00332CC3">
              <w:rPr>
                <w:rFonts w:ascii="Arial" w:hAnsi="Arial" w:cs="Arial"/>
                <w:color w:val="000000"/>
                <w:position w:val="-2"/>
                <w:sz w:val="18"/>
                <w:szCs w:val="18"/>
              </w:rPr>
              <w:t>INFORMACIJA ZA UGOTAVLJANJE SPOSOBNOSTI: Enotni evropski dokument v zvezi z oddajo javnega naročila – ESPD, ki ga gospodarski subjekt izpolni na spletni strani http://www.enarocanje.si/_ESPD/</w:t>
            </w:r>
          </w:p>
        </w:tc>
      </w:tr>
      <w:tr w:rsidR="003C531A" w:rsidRPr="00D55DB9" w14:paraId="3884C561" w14:textId="77777777" w:rsidTr="0025557F">
        <w:tc>
          <w:tcPr>
            <w:tcW w:w="107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7E22C7F" w14:textId="77777777" w:rsidR="003C531A" w:rsidRPr="00D55DB9" w:rsidRDefault="003C531A" w:rsidP="0025557F">
            <w:pPr>
              <w:jc w:val="center"/>
            </w:pPr>
            <w:r w:rsidRPr="00D55DB9">
              <w:rPr>
                <w:rFonts w:ascii="Arial" w:hAnsi="Arial" w:cs="Arial"/>
                <w:color w:val="000000"/>
                <w:position w:val="-2"/>
                <w:sz w:val="18"/>
                <w:szCs w:val="18"/>
              </w:rPr>
              <w:t>NAVODILO / OPOMBA</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D1E577" w14:textId="77777777" w:rsidR="003C531A" w:rsidRDefault="003C531A" w:rsidP="0025557F">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115D0490" w14:textId="77777777" w:rsidR="003C531A" w:rsidRPr="00D55DB9" w:rsidRDefault="003C531A" w:rsidP="0025557F">
            <w:pPr>
              <w:jc w:val="both"/>
              <w:textAlignment w:val="center"/>
            </w:pPr>
            <w:r>
              <w:rPr>
                <w:rFonts w:ascii="Arial" w:hAnsi="Arial" w:cs="Arial"/>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3C531A" w:rsidRPr="00D55DB9" w14:paraId="0920D081" w14:textId="77777777" w:rsidTr="0025557F">
        <w:tc>
          <w:tcPr>
            <w:tcW w:w="107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894F580" w14:textId="77777777" w:rsidR="003C531A" w:rsidRPr="00D55DB9" w:rsidRDefault="003C531A" w:rsidP="0025557F">
            <w:pPr>
              <w:jc w:val="center"/>
            </w:pPr>
            <w:r w:rsidRPr="00D55DB9">
              <w:rPr>
                <w:rFonts w:ascii="Arial" w:hAnsi="Arial" w:cs="Arial"/>
                <w:color w:val="000000"/>
                <w:position w:val="-2"/>
                <w:sz w:val="18"/>
                <w:szCs w:val="18"/>
              </w:rPr>
              <w:t>Partnerji v skupni ponudbi</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59B127A" w14:textId="77777777" w:rsidR="003C531A" w:rsidRPr="00D55DB9" w:rsidRDefault="003C531A" w:rsidP="0025557F">
            <w:pPr>
              <w:spacing w:before="135" w:after="135"/>
              <w:jc w:val="both"/>
              <w:textAlignment w:val="center"/>
            </w:pPr>
            <w:r w:rsidRPr="00D55DB9">
              <w:rPr>
                <w:rFonts w:ascii="Arial" w:hAnsi="Arial" w:cs="Arial"/>
                <w:color w:val="000000"/>
                <w:position w:val="-2"/>
                <w:sz w:val="18"/>
                <w:szCs w:val="18"/>
              </w:rPr>
              <w:t>MORAJO izpolnjevati pogoj </w:t>
            </w:r>
          </w:p>
        </w:tc>
      </w:tr>
      <w:tr w:rsidR="003C531A" w:rsidRPr="00D55DB9" w14:paraId="1BAF92BF" w14:textId="77777777" w:rsidTr="0025557F">
        <w:tc>
          <w:tcPr>
            <w:tcW w:w="107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EB93D8" w14:textId="77777777" w:rsidR="003C531A" w:rsidRPr="00D55DB9" w:rsidRDefault="003C531A" w:rsidP="0025557F">
            <w:pPr>
              <w:jc w:val="center"/>
            </w:pPr>
            <w:r w:rsidRPr="00D55DB9">
              <w:rPr>
                <w:rFonts w:ascii="Arial" w:hAnsi="Arial" w:cs="Arial"/>
                <w:color w:val="000000"/>
                <w:position w:val="-2"/>
                <w:sz w:val="18"/>
                <w:szCs w:val="18"/>
              </w:rPr>
              <w:t>Podizvajalci</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939B09" w14:textId="77777777" w:rsidR="003C531A" w:rsidRPr="00D55DB9" w:rsidRDefault="003C531A" w:rsidP="0025557F">
            <w:pPr>
              <w:spacing w:before="135" w:after="135"/>
              <w:jc w:val="both"/>
              <w:textAlignment w:val="center"/>
            </w:pPr>
            <w:r w:rsidRPr="00D55DB9">
              <w:rPr>
                <w:rFonts w:ascii="Arial" w:hAnsi="Arial" w:cs="Arial"/>
                <w:color w:val="000000"/>
                <w:position w:val="-2"/>
                <w:sz w:val="18"/>
                <w:szCs w:val="18"/>
              </w:rPr>
              <w:t>MORAJO izpolnjevati pogoj </w:t>
            </w:r>
          </w:p>
        </w:tc>
      </w:tr>
    </w:tbl>
    <w:p w14:paraId="12A82200" w14:textId="77777777" w:rsidR="00B2314A" w:rsidRDefault="00B2314A" w:rsidP="003C531A"/>
    <w:p w14:paraId="5965AF5F" w14:textId="77777777" w:rsidR="00087C37" w:rsidRDefault="00087C37" w:rsidP="003C531A"/>
    <w:p w14:paraId="2D05B27E" w14:textId="77777777" w:rsidR="00087C37" w:rsidRDefault="00087C37" w:rsidP="003C531A"/>
    <w:tbl>
      <w:tblPr>
        <w:tblStyle w:val="NormalTablePHPDOCX2"/>
        <w:tblW w:w="9214" w:type="dxa"/>
        <w:tblInd w:w="-6" w:type="dxa"/>
        <w:tblLook w:val="04A0" w:firstRow="1" w:lastRow="0" w:firstColumn="1" w:lastColumn="0" w:noHBand="0" w:noVBand="1"/>
      </w:tblPr>
      <w:tblGrid>
        <w:gridCol w:w="1974"/>
        <w:gridCol w:w="7240"/>
      </w:tblGrid>
      <w:tr w:rsidR="00D36620" w:rsidRPr="00D55DB9" w14:paraId="6630C7A6" w14:textId="77777777" w:rsidTr="00D10386">
        <w:trPr>
          <w:trHeight w:val="931"/>
        </w:trPr>
        <w:tc>
          <w:tcPr>
            <w:tcW w:w="1071"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0EAB134E" w14:textId="77777777" w:rsidR="0057482B" w:rsidRDefault="00D36620" w:rsidP="00D36620">
            <w:pPr>
              <w:jc w:val="center"/>
              <w:rPr>
                <w:rFonts w:ascii="Arial" w:hAnsi="Arial" w:cs="Arial"/>
                <w:b/>
                <w:bCs/>
                <w:color w:val="FFFFFF"/>
                <w:position w:val="-2"/>
                <w:sz w:val="18"/>
                <w:szCs w:val="18"/>
              </w:rPr>
            </w:pPr>
            <w:r>
              <w:rPr>
                <w:rFonts w:ascii="Arial" w:hAnsi="Arial" w:cs="Arial"/>
                <w:b/>
                <w:bCs/>
                <w:color w:val="FFFFFF"/>
                <w:position w:val="-2"/>
                <w:sz w:val="18"/>
                <w:szCs w:val="18"/>
              </w:rPr>
              <w:lastRenderedPageBreak/>
              <w:t>POGOJ 3</w:t>
            </w:r>
          </w:p>
          <w:p w14:paraId="784530A6" w14:textId="453BFACE" w:rsidR="00D36620" w:rsidRPr="00D55DB9" w:rsidRDefault="0057482B" w:rsidP="00D36620">
            <w:pPr>
              <w:jc w:val="center"/>
            </w:pPr>
            <w:r>
              <w:rPr>
                <w:rFonts w:ascii="Arial" w:hAnsi="Arial" w:cs="Arial"/>
                <w:b/>
                <w:bCs/>
                <w:color w:val="FFFFFF"/>
                <w:position w:val="-2"/>
                <w:sz w:val="18"/>
                <w:szCs w:val="18"/>
              </w:rPr>
              <w:t>POVPR. LETNI PRIHODEK</w:t>
            </w:r>
            <w:r w:rsidR="00D36620" w:rsidRPr="00D55DB9">
              <w:rPr>
                <w:rFonts w:ascii="Arial" w:hAnsi="Arial" w:cs="Arial"/>
                <w:b/>
                <w:bCs/>
                <w:color w:val="FFFFFF"/>
                <w:position w:val="-2"/>
                <w:sz w:val="18"/>
                <w:szCs w:val="18"/>
              </w:rPr>
              <w:br/>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16837C9" w14:textId="4FCF2916" w:rsidR="00D36620" w:rsidRPr="00D55DB9" w:rsidRDefault="00D36620" w:rsidP="00D10386">
            <w:pPr>
              <w:spacing w:before="135" w:after="135"/>
              <w:textAlignment w:val="center"/>
            </w:pPr>
            <w:r w:rsidRPr="00D36620">
              <w:rPr>
                <w:rFonts w:ascii="Arial" w:hAnsi="Arial" w:cs="Arial"/>
                <w:color w:val="000000"/>
                <w:position w:val="-2"/>
                <w:sz w:val="18"/>
                <w:szCs w:val="18"/>
              </w:rPr>
              <w:t xml:space="preserve">Povprečni letni prihodek (prihodek iz poslovanja) zadnjih treh let mora znašati vsaj 10 milijonov eur.  Če ponudnik posluje manj kot 3 leta, velja povprečje za obdobje v katerem posluje.  </w:t>
            </w:r>
          </w:p>
        </w:tc>
      </w:tr>
      <w:tr w:rsidR="00D36620" w:rsidRPr="00D55DB9" w14:paraId="48190757" w14:textId="77777777" w:rsidTr="00D10386">
        <w:tc>
          <w:tcPr>
            <w:tcW w:w="107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8681CE5" w14:textId="77777777" w:rsidR="00D36620" w:rsidRPr="00D55DB9" w:rsidRDefault="00D36620" w:rsidP="00D10386">
            <w:pPr>
              <w:jc w:val="center"/>
            </w:pPr>
            <w:r w:rsidRPr="00D55DB9">
              <w:rPr>
                <w:rFonts w:ascii="Arial" w:hAnsi="Arial" w:cs="Arial"/>
                <w:color w:val="000000"/>
                <w:position w:val="-2"/>
                <w:sz w:val="18"/>
                <w:szCs w:val="18"/>
              </w:rPr>
              <w:t>DOKAZILO</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D29651E" w14:textId="77777777" w:rsidR="00D36620" w:rsidRPr="00D55DB9" w:rsidRDefault="00D36620" w:rsidP="00D10386">
            <w:pPr>
              <w:spacing w:before="135" w:after="135"/>
              <w:jc w:val="both"/>
              <w:textAlignment w:val="center"/>
            </w:pPr>
            <w:r w:rsidRPr="00332CC3">
              <w:rPr>
                <w:rFonts w:ascii="Arial" w:hAnsi="Arial" w:cs="Arial"/>
                <w:color w:val="000000"/>
                <w:position w:val="-2"/>
                <w:sz w:val="18"/>
                <w:szCs w:val="18"/>
              </w:rPr>
              <w:t>INFORMACIJA ZA UGOTAVLJANJE SPOSOBNOSTI: Enotni evropski dokument v zvezi z oddajo javnega naročila – ESPD, ki ga gospodarski subjekt izpolni na spletni strani http://www.enarocanje.si/_ESPD/</w:t>
            </w:r>
          </w:p>
        </w:tc>
      </w:tr>
      <w:tr w:rsidR="00D36620" w:rsidRPr="00D55DB9" w14:paraId="09B57833" w14:textId="77777777" w:rsidTr="00D10386">
        <w:tc>
          <w:tcPr>
            <w:tcW w:w="107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33B6D79" w14:textId="77777777" w:rsidR="00D36620" w:rsidRPr="00D55DB9" w:rsidRDefault="00D36620" w:rsidP="00D10386">
            <w:pPr>
              <w:jc w:val="center"/>
            </w:pPr>
            <w:r w:rsidRPr="00D55DB9">
              <w:rPr>
                <w:rFonts w:ascii="Arial" w:hAnsi="Arial" w:cs="Arial"/>
                <w:color w:val="000000"/>
                <w:position w:val="-2"/>
                <w:sz w:val="18"/>
                <w:szCs w:val="18"/>
              </w:rPr>
              <w:t>NAVODILO / OPOMBA</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E37EC5" w14:textId="77777777" w:rsidR="00D36620" w:rsidRDefault="00D36620" w:rsidP="00D10386">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47830DCE" w14:textId="77777777" w:rsidR="00D36620" w:rsidRPr="00D55DB9" w:rsidRDefault="00D36620" w:rsidP="00D10386">
            <w:pPr>
              <w:jc w:val="both"/>
              <w:textAlignment w:val="center"/>
            </w:pPr>
            <w:r>
              <w:rPr>
                <w:rFonts w:ascii="Arial" w:hAnsi="Arial" w:cs="Arial"/>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63174D" w:rsidRPr="00D55DB9" w14:paraId="340DDD9F" w14:textId="77777777" w:rsidTr="00264596">
        <w:tc>
          <w:tcPr>
            <w:tcW w:w="107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1D0E045" w14:textId="77777777" w:rsidR="0063174D" w:rsidRPr="00D55DB9" w:rsidRDefault="0063174D" w:rsidP="0063174D">
            <w:pPr>
              <w:jc w:val="center"/>
            </w:pPr>
            <w:r w:rsidRPr="00D55DB9">
              <w:rPr>
                <w:rFonts w:ascii="Arial" w:hAnsi="Arial" w:cs="Arial"/>
                <w:color w:val="000000"/>
                <w:position w:val="-2"/>
                <w:sz w:val="18"/>
                <w:szCs w:val="18"/>
              </w:rPr>
              <w:t>Partnerji v skupni ponudbi</w:t>
            </w:r>
          </w:p>
        </w:tc>
        <w:tc>
          <w:tcPr>
            <w:tcW w:w="3929" w:type="pct"/>
            <w:tcBorders>
              <w:top w:val="single" w:sz="4" w:space="0" w:color="auto"/>
              <w:left w:val="single" w:sz="4" w:space="0" w:color="auto"/>
              <w:bottom w:val="single" w:sz="4" w:space="0" w:color="auto"/>
              <w:right w:val="single" w:sz="4" w:space="0" w:color="auto"/>
            </w:tcBorders>
            <w:tcMar>
              <w:top w:w="135" w:type="dxa"/>
              <w:bottom w:w="135" w:type="dxa"/>
            </w:tcMar>
            <w:vAlign w:val="center"/>
          </w:tcPr>
          <w:p w14:paraId="15388332" w14:textId="7DF7DC99" w:rsidR="0063174D" w:rsidRPr="00D55DB9" w:rsidRDefault="0063174D" w:rsidP="0063174D">
            <w:pPr>
              <w:spacing w:before="135" w:after="135"/>
              <w:jc w:val="both"/>
              <w:textAlignment w:val="center"/>
            </w:pPr>
            <w:r>
              <w:rPr>
                <w:rFonts w:ascii="Arial" w:hAnsi="Arial" w:cs="Arial"/>
                <w:color w:val="000000"/>
                <w:position w:val="-2"/>
                <w:sz w:val="18"/>
                <w:szCs w:val="18"/>
              </w:rPr>
              <w:t>KUMULATIVNO izpolnjevanje pogoja</w:t>
            </w:r>
          </w:p>
        </w:tc>
      </w:tr>
      <w:tr w:rsidR="0063174D" w:rsidRPr="00D55DB9" w14:paraId="49D5FF94" w14:textId="77777777" w:rsidTr="00264596">
        <w:tc>
          <w:tcPr>
            <w:tcW w:w="107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2FBE90B" w14:textId="77777777" w:rsidR="0063174D" w:rsidRPr="00D55DB9" w:rsidRDefault="0063174D" w:rsidP="0063174D">
            <w:pPr>
              <w:jc w:val="center"/>
            </w:pPr>
            <w:r w:rsidRPr="00D55DB9">
              <w:rPr>
                <w:rFonts w:ascii="Arial" w:hAnsi="Arial" w:cs="Arial"/>
                <w:color w:val="000000"/>
                <w:position w:val="-2"/>
                <w:sz w:val="18"/>
                <w:szCs w:val="18"/>
              </w:rPr>
              <w:t>Podizvajalci</w:t>
            </w:r>
          </w:p>
        </w:tc>
        <w:tc>
          <w:tcPr>
            <w:tcW w:w="3929" w:type="pct"/>
            <w:tcBorders>
              <w:top w:val="single" w:sz="4" w:space="0" w:color="auto"/>
              <w:left w:val="single" w:sz="4" w:space="0" w:color="auto"/>
              <w:bottom w:val="single" w:sz="4" w:space="0" w:color="auto"/>
              <w:right w:val="single" w:sz="4" w:space="0" w:color="auto"/>
            </w:tcBorders>
            <w:tcMar>
              <w:top w:w="135" w:type="dxa"/>
              <w:bottom w:w="135" w:type="dxa"/>
            </w:tcMar>
            <w:vAlign w:val="center"/>
          </w:tcPr>
          <w:p w14:paraId="6527FB06" w14:textId="5274081D" w:rsidR="0063174D" w:rsidRPr="00D55DB9" w:rsidRDefault="0063174D" w:rsidP="0063174D">
            <w:pPr>
              <w:spacing w:before="135" w:after="135"/>
              <w:jc w:val="both"/>
              <w:textAlignment w:val="center"/>
            </w:pPr>
            <w:r>
              <w:rPr>
                <w:rFonts w:ascii="Arial" w:hAnsi="Arial" w:cs="Arial"/>
                <w:color w:val="000000"/>
                <w:position w:val="-2"/>
                <w:sz w:val="18"/>
                <w:szCs w:val="18"/>
              </w:rPr>
              <w:t>KUMULATIVNO izpolnjevanje pogoja</w:t>
            </w:r>
          </w:p>
        </w:tc>
      </w:tr>
    </w:tbl>
    <w:p w14:paraId="33E9F6C0" w14:textId="77777777" w:rsidR="00D36620" w:rsidRDefault="00D36620" w:rsidP="003C531A"/>
    <w:p w14:paraId="1C28157F" w14:textId="77777777" w:rsidR="004E39D6" w:rsidRDefault="004E39D6" w:rsidP="003C531A"/>
    <w:tbl>
      <w:tblPr>
        <w:tblStyle w:val="NormalTablePHPDOCX2"/>
        <w:tblW w:w="9232" w:type="dxa"/>
        <w:tblInd w:w="-6" w:type="dxa"/>
        <w:tblLook w:val="04A0" w:firstRow="1" w:lastRow="0" w:firstColumn="1" w:lastColumn="0" w:noHBand="0" w:noVBand="1"/>
      </w:tblPr>
      <w:tblGrid>
        <w:gridCol w:w="1977"/>
        <w:gridCol w:w="7255"/>
      </w:tblGrid>
      <w:tr w:rsidR="00087C37" w:rsidRPr="00D55DB9" w14:paraId="1B665331" w14:textId="77777777" w:rsidTr="0063174D">
        <w:trPr>
          <w:trHeight w:val="1125"/>
        </w:trPr>
        <w:tc>
          <w:tcPr>
            <w:tcW w:w="1071"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7B658156" w14:textId="0A15B875" w:rsidR="00087C37" w:rsidRDefault="00087C37" w:rsidP="00264596">
            <w:pPr>
              <w:jc w:val="center"/>
              <w:rPr>
                <w:rFonts w:ascii="Arial" w:hAnsi="Arial" w:cs="Arial"/>
                <w:b/>
                <w:bCs/>
                <w:color w:val="FFFFFF"/>
                <w:position w:val="-2"/>
                <w:sz w:val="18"/>
                <w:szCs w:val="18"/>
              </w:rPr>
            </w:pPr>
            <w:r>
              <w:rPr>
                <w:rFonts w:ascii="Arial" w:hAnsi="Arial" w:cs="Arial"/>
                <w:b/>
                <w:bCs/>
                <w:color w:val="FFFFFF"/>
                <w:position w:val="-2"/>
                <w:sz w:val="18"/>
                <w:szCs w:val="18"/>
              </w:rPr>
              <w:t>POGOJ 4</w:t>
            </w:r>
          </w:p>
          <w:p w14:paraId="001FB8F5" w14:textId="19E2882D" w:rsidR="00087C37" w:rsidRPr="00D55DB9" w:rsidRDefault="000242F7" w:rsidP="00FE3CD1">
            <w:pPr>
              <w:jc w:val="center"/>
            </w:pPr>
            <w:r>
              <w:rPr>
                <w:rFonts w:ascii="Arial" w:hAnsi="Arial" w:cs="Arial"/>
                <w:b/>
                <w:bCs/>
                <w:color w:val="FFFFFF"/>
                <w:position w:val="-2"/>
                <w:sz w:val="18"/>
                <w:szCs w:val="18"/>
              </w:rPr>
              <w:t xml:space="preserve">ZAVAROVANJE ODGOVORNOSTI </w:t>
            </w:r>
            <w:r w:rsidR="00FE3CD1">
              <w:rPr>
                <w:rFonts w:ascii="Arial" w:hAnsi="Arial" w:cs="Arial"/>
                <w:b/>
                <w:bCs/>
                <w:color w:val="FFFFFF"/>
                <w:position w:val="-2"/>
                <w:sz w:val="18"/>
                <w:szCs w:val="18"/>
              </w:rPr>
              <w:t>IZ DEJAVNOSTI - GRADNJE</w:t>
            </w:r>
            <w:r w:rsidR="00087C37" w:rsidRPr="00D55DB9">
              <w:rPr>
                <w:rFonts w:ascii="Arial" w:hAnsi="Arial" w:cs="Arial"/>
                <w:b/>
                <w:bCs/>
                <w:color w:val="FFFFFF"/>
                <w:position w:val="-2"/>
                <w:sz w:val="18"/>
                <w:szCs w:val="18"/>
              </w:rPr>
              <w:br/>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C073418" w14:textId="4543CC90" w:rsidR="00087C37" w:rsidRPr="00D55DB9" w:rsidRDefault="00A5323F" w:rsidP="00FE3CD1">
            <w:pPr>
              <w:spacing w:before="135" w:after="135"/>
              <w:textAlignment w:val="center"/>
            </w:pPr>
            <w:r>
              <w:rPr>
                <w:rFonts w:ascii="Arial" w:hAnsi="Arial" w:cs="Arial"/>
                <w:color w:val="000000"/>
                <w:position w:val="-2"/>
                <w:sz w:val="18"/>
                <w:szCs w:val="18"/>
              </w:rPr>
              <w:t xml:space="preserve">Ponudnik se obvezuje, da bo v primeru </w:t>
            </w:r>
            <w:r w:rsidR="00FE3CD1">
              <w:rPr>
                <w:rFonts w:ascii="Arial" w:hAnsi="Arial" w:cs="Arial"/>
                <w:color w:val="000000"/>
                <w:position w:val="-2"/>
                <w:sz w:val="18"/>
                <w:szCs w:val="18"/>
              </w:rPr>
              <w:t>pridobitve javnega naročila</w:t>
            </w:r>
            <w:r>
              <w:rPr>
                <w:rFonts w:ascii="Arial" w:hAnsi="Arial" w:cs="Arial"/>
                <w:color w:val="000000"/>
                <w:position w:val="-2"/>
                <w:sz w:val="18"/>
                <w:szCs w:val="18"/>
              </w:rPr>
              <w:t>, najkasneje v 10 dneh od podpisa</w:t>
            </w:r>
            <w:r w:rsidR="00FE3CD1">
              <w:rPr>
                <w:rFonts w:ascii="Arial" w:hAnsi="Arial" w:cs="Arial"/>
                <w:color w:val="000000"/>
                <w:position w:val="-2"/>
                <w:sz w:val="18"/>
                <w:szCs w:val="18"/>
              </w:rPr>
              <w:t xml:space="preserve"> okvirnega sporazuma</w:t>
            </w:r>
            <w:r>
              <w:rPr>
                <w:rFonts w:ascii="Arial" w:hAnsi="Arial" w:cs="Arial"/>
                <w:color w:val="000000"/>
                <w:position w:val="-2"/>
                <w:sz w:val="18"/>
                <w:szCs w:val="18"/>
              </w:rPr>
              <w:t xml:space="preserve">, predložil naročniku </w:t>
            </w:r>
            <w:r w:rsidR="00FE3CD1">
              <w:rPr>
                <w:rFonts w:ascii="Arial" w:hAnsi="Arial" w:cs="Arial"/>
                <w:color w:val="000000"/>
                <w:position w:val="-2"/>
                <w:sz w:val="18"/>
                <w:szCs w:val="18"/>
              </w:rPr>
              <w:t xml:space="preserve">fotokopijo </w:t>
            </w:r>
            <w:r>
              <w:rPr>
                <w:rFonts w:ascii="Arial" w:hAnsi="Arial" w:cs="Arial"/>
                <w:color w:val="000000"/>
                <w:position w:val="-2"/>
                <w:sz w:val="18"/>
                <w:szCs w:val="18"/>
              </w:rPr>
              <w:t>veljavn</w:t>
            </w:r>
            <w:r w:rsidR="00FE3CD1">
              <w:rPr>
                <w:rFonts w:ascii="Arial" w:hAnsi="Arial" w:cs="Arial"/>
                <w:color w:val="000000"/>
                <w:position w:val="-2"/>
                <w:sz w:val="18"/>
                <w:szCs w:val="18"/>
              </w:rPr>
              <w:t>e</w:t>
            </w:r>
            <w:r>
              <w:rPr>
                <w:rFonts w:ascii="Arial" w:hAnsi="Arial" w:cs="Arial"/>
                <w:color w:val="000000"/>
                <w:position w:val="-2"/>
                <w:sz w:val="18"/>
                <w:szCs w:val="18"/>
              </w:rPr>
              <w:t xml:space="preserve"> polic</w:t>
            </w:r>
            <w:r w:rsidR="00FE3CD1">
              <w:rPr>
                <w:rFonts w:ascii="Arial" w:hAnsi="Arial" w:cs="Arial"/>
                <w:color w:val="000000"/>
                <w:position w:val="-2"/>
                <w:sz w:val="18"/>
                <w:szCs w:val="18"/>
              </w:rPr>
              <w:t>e</w:t>
            </w:r>
            <w:r>
              <w:rPr>
                <w:rFonts w:ascii="Arial" w:hAnsi="Arial" w:cs="Arial"/>
                <w:color w:val="000000"/>
                <w:position w:val="-2"/>
                <w:sz w:val="18"/>
                <w:szCs w:val="18"/>
              </w:rPr>
              <w:t xml:space="preserve"> za zavarovanje odgovornosti</w:t>
            </w:r>
            <w:r w:rsidR="00FE3CD1">
              <w:rPr>
                <w:rFonts w:ascii="Arial" w:hAnsi="Arial" w:cs="Arial"/>
                <w:color w:val="000000"/>
                <w:position w:val="-2"/>
                <w:sz w:val="18"/>
                <w:szCs w:val="18"/>
              </w:rPr>
              <w:t>,</w:t>
            </w:r>
            <w:bookmarkStart w:id="6" w:name="_GoBack"/>
            <w:bookmarkEnd w:id="6"/>
            <w:r w:rsidR="00087C37">
              <w:rPr>
                <w:rFonts w:ascii="Arial" w:hAnsi="Arial" w:cs="Arial"/>
                <w:color w:val="000000"/>
                <w:position w:val="-2"/>
                <w:sz w:val="18"/>
                <w:szCs w:val="18"/>
              </w:rPr>
              <w:t xml:space="preserve"> v višini najmanj 1.000.000,00 EUR</w:t>
            </w:r>
            <w:r w:rsidR="009872DB">
              <w:rPr>
                <w:rFonts w:ascii="Arial" w:hAnsi="Arial" w:cs="Arial"/>
                <w:color w:val="000000"/>
                <w:position w:val="-2"/>
                <w:sz w:val="18"/>
                <w:szCs w:val="18"/>
              </w:rPr>
              <w:t>.</w:t>
            </w:r>
            <w:r w:rsidR="00087C37" w:rsidRPr="00D36620">
              <w:rPr>
                <w:rFonts w:ascii="Arial" w:hAnsi="Arial" w:cs="Arial"/>
                <w:color w:val="000000"/>
                <w:position w:val="-2"/>
                <w:sz w:val="18"/>
                <w:szCs w:val="18"/>
              </w:rPr>
              <w:t xml:space="preserve">  </w:t>
            </w:r>
          </w:p>
        </w:tc>
      </w:tr>
      <w:tr w:rsidR="00087C37" w:rsidRPr="00D55DB9" w14:paraId="7F0EF646" w14:textId="77777777" w:rsidTr="0063174D">
        <w:trPr>
          <w:trHeight w:val="649"/>
        </w:trPr>
        <w:tc>
          <w:tcPr>
            <w:tcW w:w="107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F9231D4" w14:textId="77777777" w:rsidR="00087C37" w:rsidRPr="00D55DB9" w:rsidRDefault="00087C37" w:rsidP="00264596">
            <w:pPr>
              <w:jc w:val="center"/>
            </w:pPr>
            <w:r w:rsidRPr="00D55DB9">
              <w:rPr>
                <w:rFonts w:ascii="Arial" w:hAnsi="Arial" w:cs="Arial"/>
                <w:color w:val="000000"/>
                <w:position w:val="-2"/>
                <w:sz w:val="18"/>
                <w:szCs w:val="18"/>
              </w:rPr>
              <w:t>DOKAZILO</w:t>
            </w:r>
          </w:p>
        </w:tc>
        <w:tc>
          <w:tcPr>
            <w:tcW w:w="392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8E603D" w14:textId="775BF5AA" w:rsidR="00087C37" w:rsidRPr="00D55DB9" w:rsidRDefault="004643F5" w:rsidP="00264596">
            <w:pPr>
              <w:spacing w:before="135" w:after="135"/>
              <w:jc w:val="both"/>
              <w:textAlignment w:val="center"/>
            </w:pPr>
            <w:r w:rsidRPr="004643F5">
              <w:rPr>
                <w:rFonts w:ascii="Arial" w:hAnsi="Arial" w:cs="Arial"/>
                <w:color w:val="000000"/>
                <w:position w:val="-2"/>
                <w:sz w:val="18"/>
                <w:szCs w:val="18"/>
              </w:rPr>
              <w:t>INFORMACIJA ZA UGOTAVLJANJE SPOSOBNOSTI: Enotni evropski dokument v zvezi z oddajo javnega naročila – ESPD, ki ga gospodarski subjekt izpolni na spletni strani http://www.enarocanje.si/_ESPD/</w:t>
            </w:r>
          </w:p>
        </w:tc>
      </w:tr>
      <w:tr w:rsidR="00087C37" w:rsidRPr="00D55DB9" w14:paraId="56E9D3E7" w14:textId="77777777" w:rsidTr="0063174D">
        <w:trPr>
          <w:trHeight w:val="558"/>
        </w:trPr>
        <w:tc>
          <w:tcPr>
            <w:tcW w:w="107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C0ACDC4" w14:textId="77777777" w:rsidR="00087C37" w:rsidRPr="00D55DB9" w:rsidRDefault="00087C37" w:rsidP="00264596">
            <w:pPr>
              <w:jc w:val="center"/>
            </w:pPr>
            <w:r w:rsidRPr="00D55DB9">
              <w:rPr>
                <w:rFonts w:ascii="Arial" w:hAnsi="Arial" w:cs="Arial"/>
                <w:color w:val="000000"/>
                <w:position w:val="-2"/>
                <w:sz w:val="18"/>
                <w:szCs w:val="18"/>
              </w:rPr>
              <w:t>NAVODILO / OPOMBA</w:t>
            </w:r>
          </w:p>
        </w:tc>
        <w:tc>
          <w:tcPr>
            <w:tcW w:w="3929" w:type="pct"/>
            <w:tcBorders>
              <w:top w:val="single" w:sz="5" w:space="0" w:color="000000"/>
              <w:left w:val="single" w:sz="5" w:space="0" w:color="000000"/>
              <w:bottom w:val="single" w:sz="4" w:space="0" w:color="auto"/>
              <w:right w:val="single" w:sz="5" w:space="0" w:color="000000"/>
            </w:tcBorders>
            <w:tcMar>
              <w:top w:w="135" w:type="dxa"/>
              <w:bottom w:w="135" w:type="dxa"/>
            </w:tcMar>
            <w:vAlign w:val="center"/>
          </w:tcPr>
          <w:p w14:paraId="1582D31E" w14:textId="08076C44" w:rsidR="00087C37" w:rsidRPr="00D55DB9" w:rsidRDefault="00087C37" w:rsidP="00264596">
            <w:pPr>
              <w:jc w:val="both"/>
              <w:textAlignment w:val="center"/>
            </w:pPr>
          </w:p>
        </w:tc>
      </w:tr>
    </w:tbl>
    <w:p w14:paraId="31AC0336" w14:textId="77777777" w:rsidR="00D36620" w:rsidRDefault="00D36620" w:rsidP="003C531A"/>
    <w:p w14:paraId="0553DF83" w14:textId="77777777" w:rsidR="004E39D6" w:rsidRDefault="004E39D6" w:rsidP="003C531A"/>
    <w:p w14:paraId="7DB253DE" w14:textId="77777777" w:rsidR="004E39D6" w:rsidRDefault="004E39D6" w:rsidP="003C531A"/>
    <w:p w14:paraId="2F03F1D4" w14:textId="77777777" w:rsidR="00D36620" w:rsidRDefault="00D36620" w:rsidP="003C531A"/>
    <w:p w14:paraId="6377F2DC" w14:textId="77777777" w:rsidR="003938F9" w:rsidRDefault="003938F9" w:rsidP="003C531A"/>
    <w:p w14:paraId="0BACDB9C" w14:textId="77777777" w:rsidR="003938F9" w:rsidRDefault="003938F9" w:rsidP="003C531A"/>
    <w:p w14:paraId="7F75BB82" w14:textId="77777777" w:rsidR="003938F9" w:rsidRDefault="003938F9" w:rsidP="003C531A"/>
    <w:tbl>
      <w:tblPr>
        <w:tblStyle w:val="NormalTablePHPDOCX"/>
        <w:tblW w:w="2500" w:type="pct"/>
        <w:tblInd w:w="108" w:type="dxa"/>
        <w:tblLook w:val="04A0" w:firstRow="1" w:lastRow="0" w:firstColumn="1" w:lastColumn="0" w:noHBand="0" w:noVBand="1"/>
      </w:tblPr>
      <w:tblGrid>
        <w:gridCol w:w="4504"/>
      </w:tblGrid>
      <w:tr w:rsidR="003C531A" w14:paraId="310E626D" w14:textId="77777777" w:rsidTr="0025557F">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14:paraId="258D1940" w14:textId="77777777" w:rsidR="003C531A" w:rsidRPr="007F4448" w:rsidRDefault="003C531A" w:rsidP="0025557F">
            <w:pPr>
              <w:rPr>
                <w:b/>
                <w:bCs/>
              </w:rPr>
            </w:pPr>
            <w:r w:rsidRPr="007F4448">
              <w:rPr>
                <w:rFonts w:ascii="Arial" w:hAnsi="Arial" w:cs="Arial"/>
                <w:b/>
                <w:bCs/>
                <w:color w:val="FFFFFF"/>
                <w:position w:val="-2"/>
                <w:sz w:val="18"/>
                <w:szCs w:val="18"/>
              </w:rPr>
              <w:lastRenderedPageBreak/>
              <w:t>Tehnična sposobnost</w:t>
            </w:r>
          </w:p>
        </w:tc>
      </w:tr>
    </w:tbl>
    <w:p w14:paraId="0FE2AF97" w14:textId="77777777" w:rsidR="003C531A" w:rsidRDefault="003C531A" w:rsidP="003C531A"/>
    <w:tbl>
      <w:tblPr>
        <w:tblStyle w:val="NormalTablePHPDOCX"/>
        <w:tblpPr w:leftFromText="141" w:rightFromText="141" w:vertAnchor="text" w:horzAnchor="margin" w:tblpY="53"/>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83"/>
      </w:tblGrid>
      <w:tr w:rsidR="003C531A" w14:paraId="4EC494D5" w14:textId="77777777" w:rsidTr="00CC00E4">
        <w:trPr>
          <w:trHeight w:val="1095"/>
        </w:trPr>
        <w:tc>
          <w:tcPr>
            <w:tcW w:w="851" w:type="pct"/>
            <w:shd w:val="clear" w:color="auto" w:fill="EE7700"/>
            <w:tcMar>
              <w:top w:w="135" w:type="dxa"/>
              <w:bottom w:w="135" w:type="dxa"/>
            </w:tcMar>
            <w:vAlign w:val="center"/>
          </w:tcPr>
          <w:p w14:paraId="0676EBFB" w14:textId="6A17232B" w:rsidR="003C531A" w:rsidRDefault="003C531A" w:rsidP="00EC235B">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r>
            <w:r w:rsidR="00EC235B">
              <w:rPr>
                <w:rFonts w:ascii="Arial" w:hAnsi="Arial" w:cs="Arial"/>
                <w:b/>
                <w:bCs/>
                <w:color w:val="FFFFFF"/>
                <w:position w:val="-2"/>
                <w:sz w:val="18"/>
                <w:szCs w:val="18"/>
              </w:rPr>
              <w:t>REFERENCE</w:t>
            </w:r>
          </w:p>
        </w:tc>
        <w:tc>
          <w:tcPr>
            <w:tcW w:w="4149" w:type="pct"/>
            <w:tcMar>
              <w:top w:w="135" w:type="dxa"/>
              <w:bottom w:w="135" w:type="dxa"/>
            </w:tcMar>
            <w:vAlign w:val="center"/>
          </w:tcPr>
          <w:p w14:paraId="287294D6" w14:textId="4CC3AD75" w:rsidR="003C531A" w:rsidRDefault="00CC00E4" w:rsidP="00CC00E4">
            <w:pPr>
              <w:spacing w:before="135" w:after="135"/>
              <w:jc w:val="both"/>
              <w:textAlignment w:val="center"/>
            </w:pPr>
            <w:r w:rsidRPr="00CC00E4">
              <w:rPr>
                <w:rFonts w:ascii="Arial" w:hAnsi="Arial" w:cs="Arial"/>
                <w:color w:val="000000"/>
                <w:position w:val="-2"/>
                <w:sz w:val="18"/>
                <w:szCs w:val="18"/>
              </w:rPr>
              <w:t>Ponudnik je v letih od 01.01. 2013 do roka oddaje ponudbe izvedel gradnjo/obnovo vsaj:</w:t>
            </w:r>
          </w:p>
        </w:tc>
      </w:tr>
      <w:tr w:rsidR="00CC00E4" w14:paraId="66C71FD0" w14:textId="77777777" w:rsidTr="00CC00E4">
        <w:trPr>
          <w:trHeight w:val="1095"/>
        </w:trPr>
        <w:tc>
          <w:tcPr>
            <w:tcW w:w="851" w:type="pct"/>
            <w:shd w:val="clear" w:color="auto" w:fill="auto"/>
            <w:tcMar>
              <w:top w:w="135" w:type="dxa"/>
              <w:bottom w:w="135" w:type="dxa"/>
            </w:tcMar>
            <w:vAlign w:val="center"/>
          </w:tcPr>
          <w:p w14:paraId="096D3BF6" w14:textId="77777777" w:rsidR="00CC00E4" w:rsidRDefault="00CC00E4" w:rsidP="00EC235B">
            <w:pPr>
              <w:jc w:val="center"/>
              <w:rPr>
                <w:rFonts w:ascii="Arial" w:hAnsi="Arial" w:cs="Arial"/>
                <w:b/>
                <w:bCs/>
                <w:color w:val="FFFFFF"/>
                <w:position w:val="-2"/>
                <w:sz w:val="18"/>
                <w:szCs w:val="18"/>
              </w:rPr>
            </w:pPr>
          </w:p>
        </w:tc>
        <w:tc>
          <w:tcPr>
            <w:tcW w:w="4149" w:type="pct"/>
            <w:tcMar>
              <w:top w:w="135" w:type="dxa"/>
              <w:bottom w:w="135" w:type="dxa"/>
            </w:tcMar>
            <w:vAlign w:val="center"/>
          </w:tcPr>
          <w:p w14:paraId="066C639F" w14:textId="6E84CE38" w:rsidR="00CC00E4" w:rsidRPr="00CC00E4" w:rsidRDefault="00CC00E4" w:rsidP="00CC00E4">
            <w:pPr>
              <w:pStyle w:val="Odstavekseznama"/>
              <w:numPr>
                <w:ilvl w:val="0"/>
                <w:numId w:val="32"/>
              </w:numPr>
              <w:spacing w:before="135" w:after="135"/>
              <w:textAlignment w:val="center"/>
              <w:rPr>
                <w:rFonts w:ascii="Arial" w:hAnsi="Arial" w:cs="Arial"/>
                <w:color w:val="000000"/>
                <w:position w:val="-2"/>
                <w:sz w:val="18"/>
                <w:szCs w:val="18"/>
              </w:rPr>
            </w:pPr>
            <w:r w:rsidRPr="00CC00E4">
              <w:rPr>
                <w:rFonts w:ascii="Arial" w:hAnsi="Arial" w:cs="Arial"/>
                <w:color w:val="000000"/>
                <w:position w:val="-2"/>
                <w:sz w:val="18"/>
                <w:szCs w:val="18"/>
              </w:rPr>
              <w:t xml:space="preserve">treh (3) javnih kanalizacijskih sistemov, premera vsaj DN 250 mm, vsak posamezno dolžine vsaj 5000 m, od tega pri vsaj enem objektu najmanj 2.000 m dimenzije DN 400 ali večji </w:t>
            </w:r>
          </w:p>
          <w:p w14:paraId="07368F8D" w14:textId="201D8675" w:rsidR="00CC00E4" w:rsidRPr="00CC00E4" w:rsidRDefault="00CC00E4" w:rsidP="00CC00E4">
            <w:pPr>
              <w:pStyle w:val="Odstavekseznama"/>
              <w:numPr>
                <w:ilvl w:val="0"/>
                <w:numId w:val="32"/>
              </w:numPr>
              <w:spacing w:before="135" w:after="135"/>
              <w:textAlignment w:val="center"/>
              <w:rPr>
                <w:rFonts w:ascii="Arial" w:hAnsi="Arial" w:cs="Arial"/>
                <w:color w:val="000000"/>
                <w:position w:val="-2"/>
                <w:sz w:val="18"/>
                <w:szCs w:val="18"/>
              </w:rPr>
            </w:pPr>
            <w:r w:rsidRPr="00CC00E4">
              <w:rPr>
                <w:rFonts w:ascii="Arial" w:hAnsi="Arial" w:cs="Arial"/>
                <w:color w:val="000000"/>
                <w:position w:val="-2"/>
                <w:sz w:val="18"/>
                <w:szCs w:val="18"/>
              </w:rPr>
              <w:t xml:space="preserve">treh (3) javnih vodovodnih sistemov iz </w:t>
            </w:r>
            <w:proofErr w:type="spellStart"/>
            <w:r w:rsidRPr="00CC00E4">
              <w:rPr>
                <w:rFonts w:ascii="Arial" w:hAnsi="Arial" w:cs="Arial"/>
                <w:color w:val="000000"/>
                <w:position w:val="-2"/>
                <w:sz w:val="18"/>
                <w:szCs w:val="18"/>
              </w:rPr>
              <w:t>nodularne</w:t>
            </w:r>
            <w:proofErr w:type="spellEnd"/>
            <w:r w:rsidRPr="00CC00E4">
              <w:rPr>
                <w:rFonts w:ascii="Arial" w:hAnsi="Arial" w:cs="Arial"/>
                <w:color w:val="000000"/>
                <w:position w:val="-2"/>
                <w:sz w:val="18"/>
                <w:szCs w:val="18"/>
              </w:rPr>
              <w:t xml:space="preserve"> litine, premera vsaj NL DN 80 mm, vsak posamezno dolžine vsaj 5.000 m, od tega vsaj en vodovodni sistem iz </w:t>
            </w:r>
            <w:proofErr w:type="spellStart"/>
            <w:r w:rsidRPr="00CC00E4">
              <w:rPr>
                <w:rFonts w:ascii="Arial" w:hAnsi="Arial" w:cs="Arial"/>
                <w:color w:val="000000"/>
                <w:position w:val="-2"/>
                <w:sz w:val="18"/>
                <w:szCs w:val="18"/>
              </w:rPr>
              <w:t>nodularne</w:t>
            </w:r>
            <w:proofErr w:type="spellEnd"/>
            <w:r w:rsidRPr="00CC00E4">
              <w:rPr>
                <w:rFonts w:ascii="Arial" w:hAnsi="Arial" w:cs="Arial"/>
                <w:color w:val="000000"/>
                <w:position w:val="-2"/>
                <w:sz w:val="18"/>
                <w:szCs w:val="18"/>
              </w:rPr>
              <w:t xml:space="preserve"> litine premera DN 300 mm ali večji in dolžine 3000 m ali več, </w:t>
            </w:r>
          </w:p>
          <w:p w14:paraId="532DBDF5" w14:textId="3D1665B2" w:rsidR="00CC00E4" w:rsidRPr="00CC00E4" w:rsidRDefault="00CC00E4" w:rsidP="00CC00E4">
            <w:pPr>
              <w:pStyle w:val="Odstavekseznama"/>
              <w:numPr>
                <w:ilvl w:val="0"/>
                <w:numId w:val="32"/>
              </w:numPr>
              <w:spacing w:before="135" w:after="135"/>
              <w:textAlignment w:val="center"/>
              <w:rPr>
                <w:rFonts w:ascii="Arial" w:hAnsi="Arial" w:cs="Arial"/>
                <w:color w:val="000000"/>
                <w:position w:val="-2"/>
                <w:sz w:val="18"/>
                <w:szCs w:val="18"/>
              </w:rPr>
            </w:pPr>
            <w:r w:rsidRPr="00CC00E4">
              <w:rPr>
                <w:rFonts w:ascii="Arial" w:hAnsi="Arial" w:cs="Arial"/>
                <w:color w:val="000000"/>
                <w:position w:val="-2"/>
                <w:sz w:val="18"/>
                <w:szCs w:val="18"/>
              </w:rPr>
              <w:t>treh (3) javnih vodovodnih sistemov iz PEHD d80 mm ali večji, vsak posamezno dolžine vsaj 1.500 m.</w:t>
            </w:r>
          </w:p>
          <w:p w14:paraId="1CDD4084" w14:textId="40A761F7" w:rsidR="00CC00E4" w:rsidRPr="00CC00E4" w:rsidRDefault="00CC00E4" w:rsidP="00CC00E4">
            <w:pPr>
              <w:pStyle w:val="Odstavekseznama"/>
              <w:numPr>
                <w:ilvl w:val="0"/>
                <w:numId w:val="32"/>
              </w:numPr>
              <w:spacing w:before="135" w:after="135"/>
              <w:textAlignment w:val="center"/>
              <w:rPr>
                <w:rFonts w:ascii="Arial" w:hAnsi="Arial" w:cs="Arial"/>
                <w:color w:val="000000"/>
                <w:position w:val="-2"/>
                <w:sz w:val="18"/>
                <w:szCs w:val="18"/>
              </w:rPr>
            </w:pPr>
            <w:r w:rsidRPr="00CC00E4">
              <w:rPr>
                <w:rFonts w:ascii="Arial" w:hAnsi="Arial" w:cs="Arial"/>
                <w:color w:val="000000"/>
                <w:position w:val="-2"/>
                <w:sz w:val="18"/>
                <w:szCs w:val="18"/>
              </w:rPr>
              <w:t xml:space="preserve">ene (1) vakuumske kanalizacije premera vsaj 90 mm ali več in dolžine 4.500 m ali več skupaj z vakuumsko postajo, </w:t>
            </w:r>
          </w:p>
          <w:p w14:paraId="6F00B9A1" w14:textId="2EE382C9" w:rsidR="00CC00E4" w:rsidRPr="00CC00E4" w:rsidRDefault="00CC00E4" w:rsidP="00CC00E4">
            <w:pPr>
              <w:pStyle w:val="Odstavekseznama"/>
              <w:numPr>
                <w:ilvl w:val="0"/>
                <w:numId w:val="32"/>
              </w:numPr>
              <w:spacing w:before="135" w:after="135"/>
              <w:textAlignment w:val="center"/>
              <w:rPr>
                <w:rFonts w:ascii="Arial" w:hAnsi="Arial" w:cs="Arial"/>
                <w:color w:val="000000"/>
                <w:position w:val="-2"/>
                <w:sz w:val="18"/>
                <w:szCs w:val="18"/>
              </w:rPr>
            </w:pPr>
            <w:r w:rsidRPr="00CC00E4">
              <w:rPr>
                <w:rFonts w:ascii="Arial" w:hAnsi="Arial" w:cs="Arial"/>
                <w:color w:val="000000"/>
                <w:position w:val="-2"/>
                <w:sz w:val="18"/>
                <w:szCs w:val="18"/>
              </w:rPr>
              <w:t xml:space="preserve">vsaj dveh (2) tlačnih vodov iz PEHD premera vsaj d90 mm vsak posamezno dolžine vsaj 1.500 m </w:t>
            </w:r>
          </w:p>
          <w:p w14:paraId="09DE3FBE" w14:textId="7054DAF7" w:rsidR="00CC00E4" w:rsidRPr="00CC00E4" w:rsidRDefault="00CC00E4" w:rsidP="00CC00E4">
            <w:pPr>
              <w:pStyle w:val="Odstavekseznama"/>
              <w:numPr>
                <w:ilvl w:val="0"/>
                <w:numId w:val="32"/>
              </w:numPr>
              <w:spacing w:before="135" w:after="135"/>
              <w:textAlignment w:val="center"/>
              <w:rPr>
                <w:rFonts w:ascii="Arial" w:hAnsi="Arial" w:cs="Arial"/>
                <w:color w:val="000000"/>
                <w:position w:val="-2"/>
                <w:sz w:val="18"/>
                <w:szCs w:val="18"/>
              </w:rPr>
            </w:pPr>
            <w:r w:rsidRPr="00CC00E4">
              <w:rPr>
                <w:rFonts w:ascii="Arial" w:hAnsi="Arial" w:cs="Arial"/>
                <w:color w:val="000000"/>
                <w:position w:val="-2"/>
                <w:sz w:val="18"/>
                <w:szCs w:val="18"/>
              </w:rPr>
              <w:t xml:space="preserve">štirih (4) črpališč za pitno vodo, </w:t>
            </w:r>
          </w:p>
          <w:p w14:paraId="2E3FFF04" w14:textId="6B21240C" w:rsidR="00CC00E4" w:rsidRPr="00CC00E4" w:rsidRDefault="00CC00E4" w:rsidP="00CC00E4">
            <w:pPr>
              <w:pStyle w:val="Odstavekseznama"/>
              <w:numPr>
                <w:ilvl w:val="0"/>
                <w:numId w:val="32"/>
              </w:numPr>
              <w:spacing w:before="135" w:after="135"/>
              <w:textAlignment w:val="center"/>
              <w:rPr>
                <w:rFonts w:ascii="Arial" w:hAnsi="Arial" w:cs="Arial"/>
                <w:color w:val="000000"/>
                <w:position w:val="-2"/>
                <w:sz w:val="18"/>
                <w:szCs w:val="18"/>
              </w:rPr>
            </w:pPr>
            <w:r w:rsidRPr="00CC00E4">
              <w:rPr>
                <w:rFonts w:ascii="Arial" w:hAnsi="Arial" w:cs="Arial"/>
                <w:color w:val="000000"/>
                <w:position w:val="-2"/>
                <w:sz w:val="18"/>
                <w:szCs w:val="18"/>
              </w:rPr>
              <w:t>štirih (4) črpališča za odpadno vodo,</w:t>
            </w:r>
          </w:p>
          <w:p w14:paraId="68270F9F" w14:textId="4AC901F2" w:rsidR="00CC00E4" w:rsidRPr="00CC00E4" w:rsidRDefault="00CC00E4" w:rsidP="00CC00E4">
            <w:pPr>
              <w:pStyle w:val="Odstavekseznama"/>
              <w:numPr>
                <w:ilvl w:val="0"/>
                <w:numId w:val="32"/>
              </w:numPr>
              <w:spacing w:before="135" w:after="135"/>
              <w:textAlignment w:val="center"/>
              <w:rPr>
                <w:rFonts w:ascii="Arial" w:hAnsi="Arial" w:cs="Arial"/>
                <w:color w:val="000000"/>
                <w:position w:val="-2"/>
                <w:sz w:val="18"/>
                <w:szCs w:val="18"/>
              </w:rPr>
            </w:pPr>
            <w:r w:rsidRPr="00CC00E4">
              <w:rPr>
                <w:rFonts w:ascii="Arial" w:hAnsi="Arial" w:cs="Arial"/>
                <w:color w:val="000000"/>
                <w:position w:val="-2"/>
                <w:sz w:val="18"/>
                <w:szCs w:val="18"/>
              </w:rPr>
              <w:t xml:space="preserve">štirih (4) vodohranov volumna 90 m3 ali več, </w:t>
            </w:r>
          </w:p>
          <w:p w14:paraId="3D8F386E" w14:textId="0B91A0AB" w:rsidR="00CC00E4" w:rsidRPr="00CC00E4" w:rsidRDefault="00CC00E4" w:rsidP="00CC00E4">
            <w:pPr>
              <w:pStyle w:val="Odstavekseznama"/>
              <w:numPr>
                <w:ilvl w:val="0"/>
                <w:numId w:val="32"/>
              </w:numPr>
              <w:spacing w:before="135" w:after="135"/>
              <w:textAlignment w:val="center"/>
              <w:rPr>
                <w:rFonts w:ascii="Arial" w:hAnsi="Arial" w:cs="Arial"/>
                <w:color w:val="000000"/>
                <w:position w:val="-2"/>
                <w:sz w:val="18"/>
                <w:szCs w:val="18"/>
              </w:rPr>
            </w:pPr>
            <w:r w:rsidRPr="00CC00E4">
              <w:rPr>
                <w:rFonts w:ascii="Arial" w:hAnsi="Arial" w:cs="Arial"/>
                <w:color w:val="000000"/>
                <w:position w:val="-2"/>
                <w:sz w:val="18"/>
                <w:szCs w:val="18"/>
              </w:rPr>
              <w:t xml:space="preserve">dveh (2) objektov za pripravo pitne vode s </w:t>
            </w:r>
            <w:proofErr w:type="spellStart"/>
            <w:r w:rsidRPr="00CC00E4">
              <w:rPr>
                <w:rFonts w:ascii="Arial" w:hAnsi="Arial" w:cs="Arial"/>
                <w:color w:val="000000"/>
                <w:position w:val="-2"/>
                <w:sz w:val="18"/>
                <w:szCs w:val="18"/>
              </w:rPr>
              <w:t>klorinacijo</w:t>
            </w:r>
            <w:proofErr w:type="spellEnd"/>
            <w:r w:rsidRPr="00CC00E4">
              <w:rPr>
                <w:rFonts w:ascii="Arial" w:hAnsi="Arial" w:cs="Arial"/>
                <w:color w:val="000000"/>
                <w:position w:val="-2"/>
                <w:sz w:val="18"/>
                <w:szCs w:val="18"/>
              </w:rPr>
              <w:t xml:space="preserve">, </w:t>
            </w:r>
          </w:p>
          <w:p w14:paraId="3A749C7E" w14:textId="31FD18B3" w:rsidR="00CC00E4" w:rsidRPr="00CC00E4" w:rsidRDefault="00CC00E4" w:rsidP="00CC00E4">
            <w:pPr>
              <w:pStyle w:val="Odstavekseznama"/>
              <w:numPr>
                <w:ilvl w:val="0"/>
                <w:numId w:val="32"/>
              </w:numPr>
              <w:spacing w:before="135" w:after="135"/>
              <w:textAlignment w:val="center"/>
              <w:rPr>
                <w:rFonts w:ascii="Arial" w:hAnsi="Arial" w:cs="Arial"/>
                <w:color w:val="000000"/>
                <w:position w:val="-2"/>
                <w:sz w:val="18"/>
                <w:szCs w:val="18"/>
              </w:rPr>
            </w:pPr>
            <w:r w:rsidRPr="00CC00E4">
              <w:rPr>
                <w:rFonts w:ascii="Arial" w:hAnsi="Arial" w:cs="Arial"/>
                <w:color w:val="000000"/>
                <w:position w:val="-2"/>
                <w:sz w:val="18"/>
                <w:szCs w:val="18"/>
              </w:rPr>
              <w:t xml:space="preserve">vsaj treh (3) glavnih in priključnih toplovodov oz. vročevodov (gradbena dela), vsak v dolžini vsaj 500 m </w:t>
            </w:r>
          </w:p>
          <w:p w14:paraId="26A46105" w14:textId="062DB025" w:rsidR="00CC00E4" w:rsidRPr="00CC00E4" w:rsidRDefault="00CC00E4" w:rsidP="00CC00E4">
            <w:pPr>
              <w:pStyle w:val="Odstavekseznama"/>
              <w:numPr>
                <w:ilvl w:val="0"/>
                <w:numId w:val="32"/>
              </w:numPr>
              <w:spacing w:before="135" w:after="135"/>
              <w:textAlignment w:val="center"/>
              <w:rPr>
                <w:rFonts w:ascii="Arial" w:hAnsi="Arial" w:cs="Arial"/>
                <w:color w:val="000000"/>
                <w:position w:val="-2"/>
                <w:sz w:val="18"/>
                <w:szCs w:val="18"/>
              </w:rPr>
            </w:pPr>
            <w:r w:rsidRPr="00CC00E4">
              <w:rPr>
                <w:rFonts w:ascii="Arial" w:hAnsi="Arial" w:cs="Arial"/>
                <w:color w:val="000000"/>
                <w:position w:val="-2"/>
                <w:sz w:val="18"/>
                <w:szCs w:val="18"/>
              </w:rPr>
              <w:t xml:space="preserve">vsaj štirih (4) cest, vsaka v dolžini vsaj 500 m in širini vsaj 5 m, s hodnikom za pešce in javno razsvetljavo (vsaj gradbena dela) vsaj v dolžini 500 m </w:t>
            </w:r>
          </w:p>
          <w:p w14:paraId="0B2ACF17" w14:textId="2F98B225" w:rsidR="00CC00E4" w:rsidRPr="00CC00E4" w:rsidRDefault="00CC00E4" w:rsidP="00CC00E4">
            <w:pPr>
              <w:pStyle w:val="Odstavekseznama"/>
              <w:numPr>
                <w:ilvl w:val="0"/>
                <w:numId w:val="32"/>
              </w:numPr>
              <w:spacing w:before="135" w:after="135"/>
              <w:textAlignment w:val="center"/>
              <w:rPr>
                <w:rFonts w:ascii="Arial" w:hAnsi="Arial" w:cs="Arial"/>
                <w:color w:val="000000"/>
                <w:position w:val="-2"/>
                <w:sz w:val="18"/>
                <w:szCs w:val="18"/>
              </w:rPr>
            </w:pPr>
            <w:r w:rsidRPr="00CC00E4">
              <w:rPr>
                <w:rFonts w:ascii="Arial" w:hAnsi="Arial" w:cs="Arial"/>
                <w:color w:val="000000"/>
                <w:position w:val="-2"/>
                <w:sz w:val="18"/>
                <w:szCs w:val="18"/>
              </w:rPr>
              <w:t xml:space="preserve">dvestotih (200) ali več kanalizacijskih priključkov, vključno z montažnimi deli, </w:t>
            </w:r>
          </w:p>
          <w:p w14:paraId="045769C5" w14:textId="436E8168" w:rsidR="00CC00E4" w:rsidRPr="00CC00E4" w:rsidRDefault="00CC00E4" w:rsidP="00CC00E4">
            <w:pPr>
              <w:pStyle w:val="Odstavekseznama"/>
              <w:numPr>
                <w:ilvl w:val="0"/>
                <w:numId w:val="32"/>
              </w:numPr>
              <w:spacing w:before="135" w:after="135"/>
              <w:textAlignment w:val="center"/>
              <w:rPr>
                <w:rFonts w:ascii="Arial" w:hAnsi="Arial" w:cs="Arial"/>
                <w:color w:val="000000"/>
                <w:position w:val="-2"/>
                <w:sz w:val="18"/>
                <w:szCs w:val="18"/>
              </w:rPr>
            </w:pPr>
            <w:r w:rsidRPr="00CC00E4">
              <w:rPr>
                <w:rFonts w:ascii="Arial" w:hAnsi="Arial" w:cs="Arial"/>
                <w:color w:val="000000"/>
                <w:position w:val="-2"/>
                <w:sz w:val="18"/>
                <w:szCs w:val="18"/>
              </w:rPr>
              <w:t xml:space="preserve">dvestotih (200) ali več vodovodnih priključkov, vključno z montažnimi deli, </w:t>
            </w:r>
          </w:p>
          <w:p w14:paraId="288157D3" w14:textId="512350C4" w:rsidR="00CC00E4" w:rsidRPr="00CC00E4" w:rsidRDefault="00CC00E4" w:rsidP="00CC00E4">
            <w:pPr>
              <w:pStyle w:val="Odstavekseznama"/>
              <w:numPr>
                <w:ilvl w:val="0"/>
                <w:numId w:val="32"/>
              </w:numPr>
              <w:spacing w:before="135" w:after="135"/>
              <w:textAlignment w:val="center"/>
              <w:rPr>
                <w:rFonts w:ascii="Arial" w:hAnsi="Arial" w:cs="Arial"/>
                <w:color w:val="000000"/>
                <w:position w:val="-2"/>
                <w:sz w:val="18"/>
                <w:szCs w:val="18"/>
              </w:rPr>
            </w:pPr>
            <w:r w:rsidRPr="00CC00E4">
              <w:rPr>
                <w:rFonts w:ascii="Arial" w:hAnsi="Arial" w:cs="Arial"/>
                <w:color w:val="000000"/>
                <w:position w:val="-2"/>
                <w:sz w:val="18"/>
                <w:szCs w:val="18"/>
              </w:rPr>
              <w:t xml:space="preserve">štirih (4) čistilnih naprav za odpadne vode, velikosti vsaka vsaj 250 PE ali več </w:t>
            </w:r>
          </w:p>
          <w:p w14:paraId="5DC47525" w14:textId="77777777" w:rsidR="00CC00E4" w:rsidRDefault="00CC00E4" w:rsidP="00D10386">
            <w:pPr>
              <w:pStyle w:val="Odstavekseznama"/>
              <w:spacing w:before="135" w:after="135"/>
              <w:ind w:left="360"/>
              <w:jc w:val="both"/>
              <w:textAlignment w:val="center"/>
              <w:rPr>
                <w:rFonts w:ascii="Arial" w:hAnsi="Arial" w:cs="Arial"/>
                <w:color w:val="000000"/>
                <w:position w:val="-2"/>
                <w:sz w:val="18"/>
                <w:szCs w:val="18"/>
              </w:rPr>
            </w:pPr>
          </w:p>
          <w:p w14:paraId="5C1754BA" w14:textId="6911C353" w:rsidR="00B20CD5" w:rsidRDefault="00B20CD5" w:rsidP="008D095F">
            <w:pPr>
              <w:pStyle w:val="Odstavekseznama"/>
              <w:spacing w:before="135" w:after="135"/>
              <w:ind w:left="0"/>
              <w:jc w:val="both"/>
              <w:textAlignment w:val="center"/>
              <w:rPr>
                <w:rFonts w:ascii="Arial" w:hAnsi="Arial" w:cs="Arial"/>
                <w:color w:val="000000"/>
                <w:position w:val="-2"/>
                <w:sz w:val="18"/>
                <w:szCs w:val="18"/>
              </w:rPr>
            </w:pPr>
            <w:r w:rsidRPr="00B20CD5">
              <w:rPr>
                <w:rFonts w:ascii="Arial" w:hAnsi="Arial" w:cs="Arial"/>
                <w:color w:val="000000"/>
                <w:position w:val="-2"/>
                <w:sz w:val="18"/>
                <w:szCs w:val="18"/>
              </w:rPr>
              <w:t>Ponudnik je v letih od 01.01. 2013 do datuma oddaje ponudbe vzdrževal vodovod</w:t>
            </w:r>
            <w:r>
              <w:rPr>
                <w:rFonts w:ascii="Arial" w:hAnsi="Arial" w:cs="Arial"/>
                <w:color w:val="000000"/>
                <w:position w:val="-2"/>
                <w:sz w:val="18"/>
                <w:szCs w:val="18"/>
              </w:rPr>
              <w:t xml:space="preserve">ni sistem v dolžini vsaj 50 km </w:t>
            </w:r>
            <w:r w:rsidRPr="00B20CD5">
              <w:rPr>
                <w:rFonts w:ascii="Arial" w:hAnsi="Arial" w:cs="Arial"/>
                <w:color w:val="000000"/>
                <w:position w:val="-2"/>
                <w:sz w:val="18"/>
                <w:szCs w:val="18"/>
              </w:rPr>
              <w:t>neprekinjeno vsaj dve leti</w:t>
            </w:r>
            <w:r>
              <w:rPr>
                <w:rFonts w:ascii="Arial" w:hAnsi="Arial" w:cs="Arial"/>
                <w:color w:val="000000"/>
                <w:position w:val="-2"/>
                <w:sz w:val="18"/>
                <w:szCs w:val="18"/>
              </w:rPr>
              <w:t>.</w:t>
            </w:r>
            <w:r w:rsidRPr="00B20CD5">
              <w:rPr>
                <w:rFonts w:ascii="Arial" w:hAnsi="Arial" w:cs="Arial"/>
                <w:color w:val="000000"/>
                <w:position w:val="-2"/>
                <w:sz w:val="18"/>
                <w:szCs w:val="18"/>
              </w:rPr>
              <w:t xml:space="preserve"> </w:t>
            </w:r>
          </w:p>
          <w:p w14:paraId="697F2F73" w14:textId="77777777" w:rsidR="008D095F" w:rsidRPr="00B20CD5" w:rsidRDefault="008D095F" w:rsidP="008D095F">
            <w:pPr>
              <w:pStyle w:val="Odstavekseznama"/>
              <w:spacing w:before="135" w:after="135"/>
              <w:ind w:left="0"/>
              <w:jc w:val="both"/>
              <w:textAlignment w:val="center"/>
              <w:rPr>
                <w:rFonts w:ascii="Arial" w:hAnsi="Arial" w:cs="Arial"/>
                <w:color w:val="000000"/>
                <w:position w:val="-2"/>
                <w:sz w:val="18"/>
                <w:szCs w:val="18"/>
              </w:rPr>
            </w:pPr>
          </w:p>
          <w:p w14:paraId="3EA1F880" w14:textId="07C1F1DE" w:rsidR="00B20CD5" w:rsidRPr="00CC00E4" w:rsidRDefault="00B20CD5" w:rsidP="00F04547">
            <w:pPr>
              <w:pStyle w:val="Odstavekseznama"/>
              <w:spacing w:before="135" w:after="135"/>
              <w:ind w:left="0"/>
              <w:jc w:val="both"/>
              <w:textAlignment w:val="center"/>
              <w:rPr>
                <w:rFonts w:ascii="Arial" w:hAnsi="Arial" w:cs="Arial"/>
                <w:color w:val="000000"/>
                <w:position w:val="-2"/>
                <w:sz w:val="18"/>
                <w:szCs w:val="18"/>
              </w:rPr>
            </w:pPr>
            <w:r w:rsidRPr="00B20CD5">
              <w:rPr>
                <w:rFonts w:ascii="Arial" w:hAnsi="Arial" w:cs="Arial"/>
                <w:color w:val="000000"/>
                <w:position w:val="-2"/>
                <w:sz w:val="18"/>
                <w:szCs w:val="18"/>
              </w:rPr>
              <w:t xml:space="preserve">Ponudnik je v letih od 01.01. 2013 do datuma oddaje ponudbe vzdrževal fekalni kanalizacijski sistem v dolžini vsaj 20 km neprekinjeno vsaj dve leti. </w:t>
            </w:r>
          </w:p>
        </w:tc>
      </w:tr>
      <w:tr w:rsidR="003C531A" w14:paraId="23943920" w14:textId="77777777" w:rsidTr="00CC00E4">
        <w:trPr>
          <w:trHeight w:val="936"/>
        </w:trPr>
        <w:tc>
          <w:tcPr>
            <w:tcW w:w="851" w:type="pct"/>
            <w:tcMar>
              <w:top w:w="135" w:type="dxa"/>
              <w:bottom w:w="135" w:type="dxa"/>
            </w:tcMar>
            <w:vAlign w:val="center"/>
          </w:tcPr>
          <w:p w14:paraId="668E86F8" w14:textId="77777777" w:rsidR="003C531A" w:rsidRPr="00382067" w:rsidRDefault="003C531A" w:rsidP="009A556A">
            <w:pPr>
              <w:spacing w:before="135" w:after="135"/>
              <w:jc w:val="center"/>
              <w:textAlignment w:val="center"/>
              <w:rPr>
                <w:rFonts w:ascii="Arial" w:hAnsi="Arial" w:cs="Arial"/>
                <w:color w:val="000000"/>
                <w:position w:val="-2"/>
                <w:sz w:val="18"/>
                <w:szCs w:val="18"/>
              </w:rPr>
            </w:pPr>
            <w:r>
              <w:rPr>
                <w:rFonts w:ascii="Arial" w:hAnsi="Arial" w:cs="Arial"/>
                <w:color w:val="000000"/>
                <w:position w:val="-2"/>
                <w:sz w:val="18"/>
                <w:szCs w:val="18"/>
              </w:rPr>
              <w:t>DOKAZILO</w:t>
            </w:r>
          </w:p>
        </w:tc>
        <w:tc>
          <w:tcPr>
            <w:tcW w:w="4149" w:type="pct"/>
            <w:tcMar>
              <w:top w:w="135" w:type="dxa"/>
              <w:bottom w:w="135" w:type="dxa"/>
            </w:tcMar>
            <w:vAlign w:val="center"/>
          </w:tcPr>
          <w:p w14:paraId="33818653" w14:textId="2D071150" w:rsidR="009114AB" w:rsidRPr="009114AB" w:rsidRDefault="009114AB" w:rsidP="00DB58DC">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Ponudnik</w:t>
            </w:r>
            <w:r w:rsidR="00DB58DC">
              <w:rPr>
                <w:rFonts w:ascii="Arial" w:hAnsi="Arial" w:cs="Arial"/>
                <w:color w:val="000000"/>
                <w:position w:val="-2"/>
                <w:sz w:val="18"/>
                <w:szCs w:val="18"/>
              </w:rPr>
              <w:t xml:space="preserve"> uporabi obrazca št. 10 in 11, ali predloži svoje obrazce, vendar mora</w:t>
            </w:r>
            <w:r>
              <w:rPr>
                <w:rFonts w:ascii="Arial" w:hAnsi="Arial" w:cs="Arial"/>
                <w:color w:val="000000"/>
                <w:position w:val="-2"/>
                <w:sz w:val="18"/>
                <w:szCs w:val="18"/>
              </w:rPr>
              <w:t xml:space="preserve"> pri tem upoštevati:   </w:t>
            </w:r>
          </w:p>
          <w:p w14:paraId="05423845" w14:textId="4C690ECC" w:rsidR="003C531A" w:rsidRPr="009114AB" w:rsidRDefault="009114AB" w:rsidP="009114AB">
            <w:pPr>
              <w:spacing w:before="135" w:after="135"/>
              <w:ind w:left="708"/>
              <w:jc w:val="both"/>
              <w:textAlignment w:val="center"/>
              <w:rPr>
                <w:rFonts w:ascii="Arial" w:hAnsi="Arial" w:cs="Arial"/>
                <w:color w:val="000000"/>
                <w:position w:val="-2"/>
                <w:sz w:val="18"/>
                <w:szCs w:val="18"/>
                <w:u w:val="single"/>
              </w:rPr>
            </w:pPr>
            <w:r w:rsidRPr="009114AB">
              <w:rPr>
                <w:rFonts w:ascii="Arial" w:hAnsi="Arial" w:cs="Arial"/>
                <w:color w:val="000000"/>
                <w:position w:val="-2"/>
                <w:sz w:val="18"/>
                <w:szCs w:val="18"/>
              </w:rPr>
              <w:t>k</w:t>
            </w:r>
            <w:r w:rsidR="00433F50" w:rsidRPr="009114AB">
              <w:rPr>
                <w:rFonts w:ascii="Arial" w:hAnsi="Arial" w:cs="Arial"/>
                <w:color w:val="000000"/>
                <w:position w:val="-2"/>
                <w:sz w:val="18"/>
                <w:szCs w:val="18"/>
              </w:rPr>
              <w:t xml:space="preserve"> ponudbi je potrebno priložiti SEZNAM REFERENC</w:t>
            </w:r>
            <w:r w:rsidR="00AB7E53" w:rsidRPr="009114AB">
              <w:rPr>
                <w:rFonts w:ascii="Arial" w:hAnsi="Arial" w:cs="Arial"/>
                <w:color w:val="000000"/>
                <w:position w:val="-2"/>
                <w:sz w:val="18"/>
                <w:szCs w:val="18"/>
              </w:rPr>
              <w:t xml:space="preserve"> in </w:t>
            </w:r>
            <w:r w:rsidR="00F04547" w:rsidRPr="009114AB">
              <w:rPr>
                <w:rFonts w:ascii="Arial" w:hAnsi="Arial" w:cs="Arial"/>
                <w:color w:val="000000"/>
                <w:position w:val="-2"/>
                <w:sz w:val="18"/>
                <w:szCs w:val="18"/>
              </w:rPr>
              <w:t xml:space="preserve"> REFERENČNA POTRDILA</w:t>
            </w:r>
            <w:r w:rsidR="00B724C2" w:rsidRPr="009114AB">
              <w:rPr>
                <w:rFonts w:ascii="Arial" w:hAnsi="Arial" w:cs="Arial"/>
                <w:color w:val="000000"/>
                <w:position w:val="-2"/>
                <w:sz w:val="18"/>
                <w:szCs w:val="18"/>
              </w:rPr>
              <w:t>, ki morajo biti</w:t>
            </w:r>
            <w:r w:rsidR="00AB7E53" w:rsidRPr="009114AB">
              <w:rPr>
                <w:rFonts w:ascii="Arial" w:hAnsi="Arial" w:cs="Arial"/>
                <w:color w:val="000000"/>
                <w:position w:val="-2"/>
                <w:sz w:val="18"/>
                <w:szCs w:val="18"/>
              </w:rPr>
              <w:t xml:space="preserve"> potrjena s strani </w:t>
            </w:r>
            <w:r w:rsidR="00F04547" w:rsidRPr="009114AB">
              <w:rPr>
                <w:rFonts w:ascii="Arial" w:hAnsi="Arial" w:cs="Arial"/>
                <w:color w:val="000000"/>
                <w:position w:val="-2"/>
                <w:sz w:val="18"/>
                <w:szCs w:val="18"/>
              </w:rPr>
              <w:t xml:space="preserve">vseh </w:t>
            </w:r>
            <w:r>
              <w:rPr>
                <w:rFonts w:ascii="Arial" w:hAnsi="Arial" w:cs="Arial"/>
                <w:color w:val="000000"/>
                <w:position w:val="-2"/>
                <w:sz w:val="18"/>
                <w:szCs w:val="18"/>
              </w:rPr>
              <w:t xml:space="preserve">navedenih </w:t>
            </w:r>
            <w:r w:rsidR="00AB7E53" w:rsidRPr="009114AB">
              <w:rPr>
                <w:rFonts w:ascii="Arial" w:hAnsi="Arial" w:cs="Arial"/>
                <w:color w:val="000000"/>
                <w:position w:val="-2"/>
                <w:sz w:val="18"/>
                <w:szCs w:val="18"/>
              </w:rPr>
              <w:t>referenčnih naročnikov</w:t>
            </w:r>
            <w:r w:rsidR="007E301E" w:rsidRPr="009114AB">
              <w:rPr>
                <w:rFonts w:ascii="Arial" w:hAnsi="Arial" w:cs="Arial"/>
                <w:color w:val="000000"/>
                <w:position w:val="-2"/>
                <w:sz w:val="18"/>
                <w:szCs w:val="18"/>
              </w:rPr>
              <w:t>.</w:t>
            </w:r>
            <w:r w:rsidR="00AB7E53" w:rsidRPr="009114AB">
              <w:rPr>
                <w:rFonts w:ascii="Arial" w:hAnsi="Arial" w:cs="Arial"/>
                <w:color w:val="000000"/>
                <w:position w:val="-2"/>
                <w:sz w:val="18"/>
                <w:szCs w:val="18"/>
              </w:rPr>
              <w:t xml:space="preserve"> Iz seznama referenc ali referenčnih potrdil </w:t>
            </w:r>
            <w:r w:rsidR="00AB7E53" w:rsidRPr="009114AB">
              <w:rPr>
                <w:rFonts w:ascii="Arial" w:hAnsi="Arial" w:cs="Arial"/>
                <w:color w:val="000000"/>
                <w:position w:val="-2"/>
                <w:sz w:val="18"/>
                <w:szCs w:val="18"/>
                <w:u w:val="single"/>
              </w:rPr>
              <w:t xml:space="preserve">mora biti jasno razvidno, </w:t>
            </w:r>
            <w:r w:rsidR="00BF5683" w:rsidRPr="009114AB">
              <w:rPr>
                <w:rFonts w:ascii="Arial" w:hAnsi="Arial" w:cs="Arial"/>
                <w:color w:val="000000"/>
                <w:position w:val="-2"/>
                <w:sz w:val="18"/>
                <w:szCs w:val="18"/>
                <w:u w:val="single"/>
              </w:rPr>
              <w:t xml:space="preserve">kateri </w:t>
            </w:r>
            <w:r w:rsidR="00B57CBC" w:rsidRPr="009114AB">
              <w:rPr>
                <w:rFonts w:ascii="Arial" w:hAnsi="Arial" w:cs="Arial"/>
                <w:color w:val="000000"/>
                <w:position w:val="-2"/>
                <w:sz w:val="18"/>
                <w:szCs w:val="18"/>
                <w:u w:val="single"/>
              </w:rPr>
              <w:t xml:space="preserve">eksplicitni </w:t>
            </w:r>
            <w:r w:rsidR="00BF5683" w:rsidRPr="009114AB">
              <w:rPr>
                <w:rFonts w:ascii="Arial" w:hAnsi="Arial" w:cs="Arial"/>
                <w:color w:val="000000"/>
                <w:position w:val="-2"/>
                <w:sz w:val="18"/>
                <w:szCs w:val="18"/>
                <w:u w:val="single"/>
              </w:rPr>
              <w:t xml:space="preserve">referenčni pogoj je </w:t>
            </w:r>
            <w:r w:rsidR="00B57CBC" w:rsidRPr="009114AB">
              <w:rPr>
                <w:rFonts w:ascii="Arial" w:hAnsi="Arial" w:cs="Arial"/>
                <w:color w:val="000000"/>
                <w:position w:val="-2"/>
                <w:sz w:val="18"/>
                <w:szCs w:val="18"/>
                <w:u w:val="single"/>
              </w:rPr>
              <w:t xml:space="preserve">izpolnjen </w:t>
            </w:r>
            <w:r w:rsidR="00BF5683" w:rsidRPr="009114AB">
              <w:rPr>
                <w:rFonts w:ascii="Arial" w:hAnsi="Arial" w:cs="Arial"/>
                <w:color w:val="000000"/>
                <w:position w:val="-2"/>
                <w:sz w:val="18"/>
                <w:szCs w:val="18"/>
                <w:u w:val="single"/>
              </w:rPr>
              <w:t>v okviru ka</w:t>
            </w:r>
            <w:r w:rsidR="00095B80" w:rsidRPr="009114AB">
              <w:rPr>
                <w:rFonts w:ascii="Arial" w:hAnsi="Arial" w:cs="Arial"/>
                <w:color w:val="000000"/>
                <w:position w:val="-2"/>
                <w:sz w:val="18"/>
                <w:szCs w:val="18"/>
                <w:u w:val="single"/>
              </w:rPr>
              <w:t>te</w:t>
            </w:r>
            <w:r w:rsidR="00BF5683" w:rsidRPr="009114AB">
              <w:rPr>
                <w:rFonts w:ascii="Arial" w:hAnsi="Arial" w:cs="Arial"/>
                <w:color w:val="000000"/>
                <w:position w:val="-2"/>
                <w:sz w:val="18"/>
                <w:szCs w:val="18"/>
                <w:u w:val="single"/>
              </w:rPr>
              <w:t xml:space="preserve">re </w:t>
            </w:r>
            <w:r w:rsidR="00727404" w:rsidRPr="009114AB">
              <w:rPr>
                <w:rFonts w:ascii="Arial" w:hAnsi="Arial" w:cs="Arial"/>
                <w:color w:val="000000"/>
                <w:position w:val="-2"/>
                <w:sz w:val="18"/>
                <w:szCs w:val="18"/>
                <w:u w:val="single"/>
              </w:rPr>
              <w:t>reference in referenčnega posla</w:t>
            </w:r>
            <w:r w:rsidR="00BF5683" w:rsidRPr="009114AB">
              <w:rPr>
                <w:rFonts w:ascii="Arial" w:hAnsi="Arial" w:cs="Arial"/>
                <w:color w:val="000000"/>
                <w:position w:val="-2"/>
                <w:sz w:val="18"/>
                <w:szCs w:val="18"/>
                <w:u w:val="single"/>
              </w:rPr>
              <w:t>, čas izvedbe</w:t>
            </w:r>
            <w:r w:rsidR="00765108" w:rsidRPr="009114AB">
              <w:rPr>
                <w:rFonts w:ascii="Arial" w:hAnsi="Arial" w:cs="Arial"/>
                <w:color w:val="000000"/>
                <w:position w:val="-2"/>
                <w:sz w:val="18"/>
                <w:szCs w:val="18"/>
                <w:u w:val="single"/>
              </w:rPr>
              <w:t xml:space="preserve"> posla</w:t>
            </w:r>
            <w:r w:rsidR="00BF5683" w:rsidRPr="009114AB">
              <w:rPr>
                <w:rFonts w:ascii="Arial" w:hAnsi="Arial" w:cs="Arial"/>
                <w:color w:val="000000"/>
                <w:position w:val="-2"/>
                <w:sz w:val="18"/>
                <w:szCs w:val="18"/>
                <w:u w:val="single"/>
              </w:rPr>
              <w:t xml:space="preserve"> in za katerega naročnika ter kontaktni podatki referenčnega naročnika, kjer se lahko preverijo reference.  </w:t>
            </w:r>
          </w:p>
          <w:p w14:paraId="04DCBEE6" w14:textId="1B6C7374" w:rsidR="00991FD2" w:rsidRPr="00991FD2" w:rsidRDefault="00991FD2" w:rsidP="00B57CBC">
            <w:pPr>
              <w:spacing w:before="135" w:after="135" w:line="276" w:lineRule="auto"/>
              <w:jc w:val="both"/>
              <w:textAlignment w:val="center"/>
              <w:rPr>
                <w:rFonts w:ascii="Arial" w:hAnsi="Arial" w:cs="Arial"/>
                <w:color w:val="000000"/>
                <w:position w:val="-2"/>
                <w:sz w:val="18"/>
                <w:szCs w:val="18"/>
              </w:rPr>
            </w:pPr>
            <w:r w:rsidRPr="00991FD2">
              <w:rPr>
                <w:rFonts w:ascii="Arial" w:hAnsi="Arial" w:cs="Arial"/>
                <w:color w:val="000000"/>
                <w:position w:val="-2"/>
                <w:sz w:val="18"/>
                <w:szCs w:val="18"/>
              </w:rPr>
              <w:t>Vse reference morajo izkazovati tudi uspešno izveden posel</w:t>
            </w:r>
            <w:r w:rsidR="007753E9">
              <w:rPr>
                <w:rFonts w:ascii="Arial" w:hAnsi="Arial" w:cs="Arial"/>
                <w:color w:val="000000"/>
                <w:position w:val="-2"/>
                <w:sz w:val="18"/>
                <w:szCs w:val="18"/>
              </w:rPr>
              <w:t xml:space="preserve"> z navedbo</w:t>
            </w:r>
            <w:r w:rsidRPr="00991FD2">
              <w:rPr>
                <w:rFonts w:ascii="Arial" w:hAnsi="Arial" w:cs="Arial"/>
                <w:color w:val="000000"/>
                <w:position w:val="-2"/>
                <w:sz w:val="18"/>
                <w:szCs w:val="18"/>
              </w:rPr>
              <w:t xml:space="preserve">: </w:t>
            </w:r>
            <w:r w:rsidR="007753E9">
              <w:t xml:space="preserve"> </w:t>
            </w:r>
            <w:r w:rsidR="007753E9" w:rsidRPr="007753E9">
              <w:rPr>
                <w:i/>
                <w:iCs/>
              </w:rPr>
              <w:t>»</w:t>
            </w:r>
            <w:r w:rsidR="007753E9" w:rsidRPr="007753E9">
              <w:rPr>
                <w:rFonts w:ascii="Arial" w:hAnsi="Arial" w:cs="Arial"/>
                <w:i/>
                <w:iCs/>
                <w:color w:val="000000"/>
                <w:position w:val="-2"/>
                <w:sz w:val="18"/>
                <w:szCs w:val="18"/>
              </w:rPr>
              <w:t>Posel je bil izveden pravočasno, strokovno, kvalitetno in v skladu z določili pogodbe.«</w:t>
            </w:r>
          </w:p>
        </w:tc>
      </w:tr>
      <w:tr w:rsidR="003C531A" w14:paraId="7CE56A14" w14:textId="77777777" w:rsidTr="00CC00E4">
        <w:trPr>
          <w:trHeight w:val="443"/>
        </w:trPr>
        <w:tc>
          <w:tcPr>
            <w:tcW w:w="851" w:type="pct"/>
            <w:tcMar>
              <w:top w:w="135" w:type="dxa"/>
              <w:bottom w:w="135" w:type="dxa"/>
            </w:tcMar>
            <w:vAlign w:val="center"/>
          </w:tcPr>
          <w:p w14:paraId="0860439D" w14:textId="77777777" w:rsidR="003C531A" w:rsidRDefault="003C531A" w:rsidP="0025557F">
            <w:pPr>
              <w:jc w:val="center"/>
            </w:pPr>
            <w:r>
              <w:rPr>
                <w:rFonts w:ascii="Arial" w:hAnsi="Arial" w:cs="Arial"/>
                <w:color w:val="000000"/>
                <w:position w:val="-2"/>
                <w:sz w:val="18"/>
                <w:szCs w:val="18"/>
              </w:rPr>
              <w:t>NAVODILO / OPOMBA</w:t>
            </w:r>
          </w:p>
        </w:tc>
        <w:tc>
          <w:tcPr>
            <w:tcW w:w="4149" w:type="pct"/>
            <w:tcMar>
              <w:top w:w="135" w:type="dxa"/>
              <w:bottom w:w="135" w:type="dxa"/>
            </w:tcMar>
            <w:vAlign w:val="center"/>
          </w:tcPr>
          <w:p w14:paraId="2CD945A4" w14:textId="3D6F1087" w:rsidR="009114AB" w:rsidRDefault="009114AB" w:rsidP="006D68E8">
            <w:pPr>
              <w:jc w:val="both"/>
              <w:textAlignment w:val="center"/>
              <w:rPr>
                <w:rFonts w:ascii="Arial" w:hAnsi="Arial" w:cs="Arial"/>
                <w:color w:val="000000"/>
                <w:position w:val="-2"/>
                <w:sz w:val="18"/>
                <w:szCs w:val="18"/>
              </w:rPr>
            </w:pPr>
            <w:r w:rsidRPr="009114AB">
              <w:rPr>
                <w:rFonts w:ascii="Arial" w:hAnsi="Arial" w:cs="Arial"/>
                <w:color w:val="000000"/>
                <w:position w:val="-2"/>
                <w:sz w:val="18"/>
                <w:szCs w:val="18"/>
              </w:rPr>
              <w:t xml:space="preserve">Kot naročnik referenčnega posla se šteje končni naročnik, pri kateremu so se gradbena dela dejansko izvajala.   </w:t>
            </w:r>
          </w:p>
          <w:p w14:paraId="26515F19" w14:textId="77777777" w:rsidR="009114AB" w:rsidRDefault="009114AB" w:rsidP="006D68E8">
            <w:pPr>
              <w:jc w:val="both"/>
              <w:textAlignment w:val="center"/>
              <w:rPr>
                <w:rFonts w:ascii="Arial" w:hAnsi="Arial" w:cs="Arial"/>
                <w:color w:val="000000"/>
                <w:position w:val="-2"/>
                <w:sz w:val="18"/>
                <w:szCs w:val="18"/>
              </w:rPr>
            </w:pPr>
          </w:p>
          <w:p w14:paraId="700EA058" w14:textId="133BC49C" w:rsidR="003C531A" w:rsidRDefault="00524531" w:rsidP="006D68E8">
            <w:pPr>
              <w:jc w:val="both"/>
              <w:textAlignment w:val="center"/>
            </w:pPr>
            <w:r w:rsidRPr="00382067">
              <w:rPr>
                <w:rFonts w:ascii="Arial" w:hAnsi="Arial" w:cs="Arial"/>
                <w:color w:val="000000"/>
                <w:position w:val="-2"/>
                <w:sz w:val="18"/>
                <w:szCs w:val="18"/>
              </w:rPr>
              <w:t xml:space="preserve">V kolikor iz referenčnih potrdil </w:t>
            </w:r>
            <w:r>
              <w:rPr>
                <w:rFonts w:ascii="Arial" w:hAnsi="Arial" w:cs="Arial"/>
                <w:color w:val="000000"/>
                <w:position w:val="-2"/>
                <w:sz w:val="18"/>
                <w:szCs w:val="18"/>
              </w:rPr>
              <w:t xml:space="preserve">naročnik </w:t>
            </w:r>
            <w:r w:rsidRPr="00382067">
              <w:rPr>
                <w:rFonts w:ascii="Arial" w:hAnsi="Arial" w:cs="Arial"/>
                <w:color w:val="000000"/>
                <w:position w:val="-2"/>
                <w:sz w:val="18"/>
                <w:szCs w:val="18"/>
              </w:rPr>
              <w:t xml:space="preserve">ne bo </w:t>
            </w:r>
            <w:r>
              <w:rPr>
                <w:rFonts w:ascii="Arial" w:hAnsi="Arial" w:cs="Arial"/>
                <w:color w:val="000000"/>
                <w:position w:val="-2"/>
                <w:sz w:val="18"/>
                <w:szCs w:val="18"/>
              </w:rPr>
              <w:t xml:space="preserve">mogel </w:t>
            </w:r>
            <w:r w:rsidR="00B57CBC">
              <w:rPr>
                <w:rFonts w:ascii="Arial" w:hAnsi="Arial" w:cs="Arial"/>
                <w:color w:val="000000"/>
                <w:position w:val="-2"/>
                <w:sz w:val="18"/>
                <w:szCs w:val="18"/>
              </w:rPr>
              <w:t xml:space="preserve">jasno </w:t>
            </w:r>
            <w:r>
              <w:rPr>
                <w:rFonts w:ascii="Arial" w:hAnsi="Arial" w:cs="Arial"/>
                <w:color w:val="000000"/>
                <w:position w:val="-2"/>
                <w:sz w:val="18"/>
                <w:szCs w:val="18"/>
              </w:rPr>
              <w:t>r</w:t>
            </w:r>
            <w:r w:rsidRPr="00382067">
              <w:rPr>
                <w:rFonts w:ascii="Arial" w:hAnsi="Arial" w:cs="Arial"/>
                <w:color w:val="000000"/>
                <w:position w:val="-2"/>
                <w:sz w:val="18"/>
                <w:szCs w:val="18"/>
              </w:rPr>
              <w:t xml:space="preserve">azbrati ali ponudnik izpolnjuje </w:t>
            </w:r>
            <w:r w:rsidR="00B57CBC">
              <w:rPr>
                <w:rFonts w:ascii="Arial" w:hAnsi="Arial" w:cs="Arial"/>
                <w:color w:val="000000"/>
                <w:position w:val="-2"/>
                <w:sz w:val="18"/>
                <w:szCs w:val="18"/>
              </w:rPr>
              <w:t xml:space="preserve">vse </w:t>
            </w:r>
            <w:r w:rsidRPr="00382067">
              <w:rPr>
                <w:rFonts w:ascii="Arial" w:hAnsi="Arial" w:cs="Arial"/>
                <w:color w:val="000000"/>
                <w:position w:val="-2"/>
                <w:sz w:val="18"/>
                <w:szCs w:val="18"/>
              </w:rPr>
              <w:t>referenčne pogoje</w:t>
            </w:r>
            <w:r>
              <w:rPr>
                <w:rFonts w:ascii="Arial" w:hAnsi="Arial" w:cs="Arial"/>
                <w:color w:val="000000"/>
                <w:position w:val="-2"/>
                <w:sz w:val="18"/>
                <w:szCs w:val="18"/>
              </w:rPr>
              <w:t xml:space="preserve"> in pri katerih referenčnih naročnikih lahko posamezne reference preveri, </w:t>
            </w:r>
            <w:r w:rsidRPr="00382067">
              <w:rPr>
                <w:rFonts w:ascii="Arial" w:hAnsi="Arial" w:cs="Arial"/>
                <w:color w:val="000000"/>
                <w:position w:val="-2"/>
                <w:sz w:val="18"/>
                <w:szCs w:val="18"/>
              </w:rPr>
              <w:lastRenderedPageBreak/>
              <w:t xml:space="preserve">bo pozval </w:t>
            </w:r>
            <w:r>
              <w:rPr>
                <w:rFonts w:ascii="Arial" w:hAnsi="Arial" w:cs="Arial"/>
                <w:color w:val="000000"/>
                <w:position w:val="-2"/>
                <w:sz w:val="18"/>
                <w:szCs w:val="18"/>
              </w:rPr>
              <w:t xml:space="preserve">ponudnika </w:t>
            </w:r>
            <w:r w:rsidRPr="00382067">
              <w:rPr>
                <w:rFonts w:ascii="Arial" w:hAnsi="Arial" w:cs="Arial"/>
                <w:color w:val="000000"/>
                <w:position w:val="-2"/>
                <w:sz w:val="18"/>
                <w:szCs w:val="18"/>
              </w:rPr>
              <w:t xml:space="preserve">k dopolniti ponudbe največkrat enkrat. V kolikor takšna ponudba ne bo </w:t>
            </w:r>
            <w:r w:rsidR="006D68E8" w:rsidRPr="00382067">
              <w:rPr>
                <w:rFonts w:ascii="Arial" w:hAnsi="Arial" w:cs="Arial"/>
                <w:color w:val="000000"/>
                <w:position w:val="-2"/>
                <w:sz w:val="18"/>
                <w:szCs w:val="18"/>
              </w:rPr>
              <w:t xml:space="preserve"> ustrezno dopolnjena </w:t>
            </w:r>
            <w:r w:rsidRPr="00382067">
              <w:rPr>
                <w:rFonts w:ascii="Arial" w:hAnsi="Arial" w:cs="Arial"/>
                <w:color w:val="000000"/>
                <w:position w:val="-2"/>
                <w:sz w:val="18"/>
                <w:szCs w:val="18"/>
              </w:rPr>
              <w:t xml:space="preserve">v roku </w:t>
            </w:r>
            <w:r w:rsidR="00970D94">
              <w:rPr>
                <w:rFonts w:ascii="Arial" w:hAnsi="Arial" w:cs="Arial"/>
                <w:color w:val="000000"/>
                <w:position w:val="-2"/>
                <w:sz w:val="18"/>
                <w:szCs w:val="18"/>
              </w:rPr>
              <w:t>treh delovnih dni</w:t>
            </w:r>
            <w:r w:rsidRPr="00382067">
              <w:rPr>
                <w:rFonts w:ascii="Arial" w:hAnsi="Arial" w:cs="Arial"/>
                <w:color w:val="000000"/>
                <w:position w:val="-2"/>
                <w:sz w:val="18"/>
                <w:szCs w:val="18"/>
              </w:rPr>
              <w:t>, bo naročnik takšno ponudbo zavrnil.</w:t>
            </w:r>
          </w:p>
          <w:p w14:paraId="7C2A46A7" w14:textId="01CE2ACE" w:rsidR="003C531A" w:rsidRDefault="00524531" w:rsidP="0025557F">
            <w:r>
              <w:rPr>
                <w:rFonts w:ascii="Arial" w:hAnsi="Arial" w:cs="Arial"/>
                <w:color w:val="000000"/>
                <w:position w:val="-2"/>
                <w:sz w:val="18"/>
                <w:szCs w:val="18"/>
              </w:rPr>
              <w:t xml:space="preserve"> </w:t>
            </w:r>
          </w:p>
        </w:tc>
      </w:tr>
      <w:tr w:rsidR="003C531A" w14:paraId="651FE884" w14:textId="77777777" w:rsidTr="00CC00E4">
        <w:trPr>
          <w:trHeight w:val="504"/>
        </w:trPr>
        <w:tc>
          <w:tcPr>
            <w:tcW w:w="851" w:type="pct"/>
            <w:tcMar>
              <w:top w:w="135" w:type="dxa"/>
              <w:bottom w:w="135" w:type="dxa"/>
            </w:tcMar>
            <w:vAlign w:val="center"/>
          </w:tcPr>
          <w:p w14:paraId="08237363" w14:textId="77777777" w:rsidR="003C531A" w:rsidRDefault="003C531A" w:rsidP="0025557F">
            <w:pPr>
              <w:jc w:val="center"/>
            </w:pPr>
            <w:r>
              <w:rPr>
                <w:rFonts w:ascii="Arial" w:hAnsi="Arial" w:cs="Arial"/>
                <w:color w:val="000000"/>
                <w:position w:val="-2"/>
                <w:sz w:val="18"/>
                <w:szCs w:val="18"/>
              </w:rPr>
              <w:lastRenderedPageBreak/>
              <w:t>Partnerji v skupni ponudbi</w:t>
            </w:r>
          </w:p>
        </w:tc>
        <w:tc>
          <w:tcPr>
            <w:tcW w:w="4149" w:type="pct"/>
            <w:tcMar>
              <w:top w:w="135" w:type="dxa"/>
              <w:bottom w:w="135" w:type="dxa"/>
            </w:tcMar>
            <w:vAlign w:val="center"/>
          </w:tcPr>
          <w:p w14:paraId="530E42A7" w14:textId="77777777" w:rsidR="003C531A" w:rsidRDefault="003C531A" w:rsidP="0025557F">
            <w:pPr>
              <w:spacing w:before="135" w:after="135"/>
              <w:jc w:val="both"/>
              <w:textAlignment w:val="center"/>
            </w:pPr>
            <w:r>
              <w:rPr>
                <w:rFonts w:ascii="Arial" w:hAnsi="Arial" w:cs="Arial"/>
                <w:color w:val="000000"/>
                <w:position w:val="-2"/>
                <w:sz w:val="18"/>
                <w:szCs w:val="18"/>
              </w:rPr>
              <w:t>KUMULATIVNO izpolnjevanje pogoja</w:t>
            </w:r>
          </w:p>
        </w:tc>
      </w:tr>
      <w:tr w:rsidR="003C531A" w14:paraId="4C66A60E" w14:textId="77777777" w:rsidTr="00CC00E4">
        <w:trPr>
          <w:trHeight w:val="504"/>
        </w:trPr>
        <w:tc>
          <w:tcPr>
            <w:tcW w:w="851" w:type="pct"/>
            <w:tcMar>
              <w:top w:w="135" w:type="dxa"/>
              <w:bottom w:w="135" w:type="dxa"/>
            </w:tcMar>
            <w:vAlign w:val="center"/>
          </w:tcPr>
          <w:p w14:paraId="142806B8" w14:textId="77777777" w:rsidR="003C531A" w:rsidRDefault="003C531A" w:rsidP="0025557F">
            <w:pPr>
              <w:jc w:val="center"/>
            </w:pPr>
            <w:r>
              <w:rPr>
                <w:rFonts w:ascii="Arial" w:hAnsi="Arial" w:cs="Arial"/>
                <w:color w:val="000000"/>
                <w:position w:val="-2"/>
                <w:sz w:val="18"/>
                <w:szCs w:val="18"/>
              </w:rPr>
              <w:t>Podizvajalci</w:t>
            </w:r>
          </w:p>
        </w:tc>
        <w:tc>
          <w:tcPr>
            <w:tcW w:w="4149" w:type="pct"/>
            <w:tcMar>
              <w:top w:w="135" w:type="dxa"/>
              <w:bottom w:w="135" w:type="dxa"/>
            </w:tcMar>
            <w:vAlign w:val="center"/>
          </w:tcPr>
          <w:p w14:paraId="5E96707F" w14:textId="77777777" w:rsidR="003C531A" w:rsidRPr="003350F5" w:rsidRDefault="003C531A" w:rsidP="0025557F">
            <w:pPr>
              <w:spacing w:before="135" w:after="135"/>
              <w:jc w:val="both"/>
              <w:textAlignment w:val="center"/>
              <w:rPr>
                <w:rFonts w:ascii="Arial" w:hAnsi="Arial" w:cs="Arial"/>
                <w:sz w:val="18"/>
                <w:szCs w:val="18"/>
              </w:rPr>
            </w:pPr>
            <w:r>
              <w:rPr>
                <w:rFonts w:ascii="Arial" w:hAnsi="Arial" w:cs="Arial"/>
                <w:color w:val="000000"/>
                <w:position w:val="-2"/>
                <w:sz w:val="18"/>
                <w:szCs w:val="18"/>
              </w:rPr>
              <w:t>KUMULATIVNO izpolnjevanje pogoja</w:t>
            </w:r>
          </w:p>
        </w:tc>
      </w:tr>
    </w:tbl>
    <w:p w14:paraId="03964925" w14:textId="77777777" w:rsidR="00CE7D2D" w:rsidRDefault="00CE7D2D" w:rsidP="003C531A"/>
    <w:tbl>
      <w:tblPr>
        <w:tblStyle w:val="NormalTablePHPDOCX"/>
        <w:tblpPr w:leftFromText="141" w:rightFromText="141" w:vertAnchor="text" w:horzAnchor="margin" w:tblpY="53"/>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7561"/>
      </w:tblGrid>
      <w:tr w:rsidR="00970D94" w14:paraId="39E1091F" w14:textId="77777777" w:rsidTr="00FA54E8">
        <w:trPr>
          <w:trHeight w:val="1095"/>
        </w:trPr>
        <w:tc>
          <w:tcPr>
            <w:tcW w:w="863" w:type="pct"/>
            <w:shd w:val="clear" w:color="auto" w:fill="EE7700"/>
            <w:tcMar>
              <w:top w:w="135" w:type="dxa"/>
              <w:bottom w:w="135" w:type="dxa"/>
            </w:tcMar>
            <w:vAlign w:val="center"/>
          </w:tcPr>
          <w:p w14:paraId="1F658C7E" w14:textId="08514200" w:rsidR="00970D94" w:rsidRDefault="00970D94" w:rsidP="008A34C8">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r>
            <w:r w:rsidR="008A34C8">
              <w:rPr>
                <w:rFonts w:ascii="Arial" w:hAnsi="Arial" w:cs="Arial"/>
                <w:b/>
                <w:bCs/>
                <w:color w:val="FFFFFF"/>
                <w:position w:val="-2"/>
                <w:sz w:val="18"/>
                <w:szCs w:val="18"/>
              </w:rPr>
              <w:t>USPOSOBLJEN KADER</w:t>
            </w:r>
          </w:p>
        </w:tc>
        <w:tc>
          <w:tcPr>
            <w:tcW w:w="4137" w:type="pct"/>
            <w:tcMar>
              <w:top w:w="135" w:type="dxa"/>
              <w:bottom w:w="135" w:type="dxa"/>
            </w:tcMar>
            <w:vAlign w:val="center"/>
          </w:tcPr>
          <w:p w14:paraId="15CB78AC" w14:textId="40505DD8" w:rsidR="00970D94" w:rsidRDefault="00FA54E8" w:rsidP="00264596">
            <w:pPr>
              <w:spacing w:before="135" w:after="135"/>
              <w:jc w:val="both"/>
              <w:textAlignment w:val="center"/>
            </w:pPr>
            <w:r w:rsidRPr="00FA54E8">
              <w:rPr>
                <w:rFonts w:ascii="Arial" w:hAnsi="Arial" w:cs="Arial"/>
                <w:color w:val="000000"/>
                <w:position w:val="-2"/>
                <w:sz w:val="18"/>
                <w:szCs w:val="18"/>
              </w:rPr>
              <w:t>Ponudnik mora imeti na razpolago najmanj naslednje kadre:</w:t>
            </w:r>
          </w:p>
        </w:tc>
      </w:tr>
      <w:tr w:rsidR="00970D94" w14:paraId="00CE10A0" w14:textId="77777777" w:rsidTr="00FA54E8">
        <w:trPr>
          <w:trHeight w:val="1095"/>
        </w:trPr>
        <w:tc>
          <w:tcPr>
            <w:tcW w:w="863" w:type="pct"/>
            <w:shd w:val="clear" w:color="auto" w:fill="auto"/>
            <w:tcMar>
              <w:top w:w="135" w:type="dxa"/>
              <w:bottom w:w="135" w:type="dxa"/>
            </w:tcMar>
            <w:vAlign w:val="center"/>
          </w:tcPr>
          <w:p w14:paraId="0927AB4E" w14:textId="77777777" w:rsidR="00970D94" w:rsidRDefault="00970D94" w:rsidP="00264596">
            <w:pPr>
              <w:jc w:val="center"/>
              <w:rPr>
                <w:rFonts w:ascii="Arial" w:hAnsi="Arial" w:cs="Arial"/>
                <w:b/>
                <w:bCs/>
                <w:color w:val="FFFFFF"/>
                <w:position w:val="-2"/>
                <w:sz w:val="18"/>
                <w:szCs w:val="18"/>
              </w:rPr>
            </w:pPr>
          </w:p>
        </w:tc>
        <w:tc>
          <w:tcPr>
            <w:tcW w:w="4137" w:type="pct"/>
            <w:tcMar>
              <w:top w:w="135" w:type="dxa"/>
              <w:bottom w:w="135" w:type="dxa"/>
            </w:tcMar>
            <w:vAlign w:val="center"/>
          </w:tcPr>
          <w:p w14:paraId="2E222407" w14:textId="4ACBB572" w:rsidR="00FA54E8" w:rsidRPr="00FA54E8" w:rsidRDefault="00FA54E8" w:rsidP="00FA54E8">
            <w:pPr>
              <w:pStyle w:val="Odstavekseznama"/>
              <w:numPr>
                <w:ilvl w:val="0"/>
                <w:numId w:val="33"/>
              </w:numPr>
              <w:spacing w:before="135" w:after="135"/>
              <w:ind w:left="360"/>
              <w:jc w:val="both"/>
              <w:textAlignment w:val="center"/>
              <w:rPr>
                <w:rFonts w:ascii="Arial" w:hAnsi="Arial" w:cs="Arial"/>
                <w:color w:val="000000"/>
                <w:position w:val="-2"/>
                <w:sz w:val="18"/>
                <w:szCs w:val="18"/>
              </w:rPr>
            </w:pPr>
            <w:r w:rsidRPr="00FA54E8">
              <w:rPr>
                <w:rFonts w:ascii="Arial" w:hAnsi="Arial" w:cs="Arial"/>
                <w:color w:val="000000"/>
                <w:position w:val="-2"/>
                <w:sz w:val="18"/>
                <w:szCs w:val="18"/>
              </w:rPr>
              <w:t>Najmanj 2 z izobrazbo gradbene smeri z opravljenim strokovnim izpitom za vodenje del ter vpisom v IZS kot pooblaščeni inženir ali kot vodja del.</w:t>
            </w:r>
          </w:p>
          <w:p w14:paraId="6ECCEA7F" w14:textId="03FCAFF5" w:rsidR="00FA54E8" w:rsidRPr="00FA54E8" w:rsidRDefault="00FA54E8" w:rsidP="00FA54E8">
            <w:pPr>
              <w:pStyle w:val="Odstavekseznama"/>
              <w:numPr>
                <w:ilvl w:val="0"/>
                <w:numId w:val="33"/>
              </w:numPr>
              <w:spacing w:before="135" w:after="135"/>
              <w:ind w:left="360"/>
              <w:jc w:val="both"/>
              <w:textAlignment w:val="center"/>
              <w:rPr>
                <w:rFonts w:ascii="Arial" w:hAnsi="Arial" w:cs="Arial"/>
                <w:color w:val="000000"/>
                <w:position w:val="-2"/>
                <w:sz w:val="18"/>
                <w:szCs w:val="18"/>
              </w:rPr>
            </w:pPr>
            <w:r w:rsidRPr="00FA54E8">
              <w:rPr>
                <w:rFonts w:ascii="Arial" w:hAnsi="Arial" w:cs="Arial"/>
                <w:color w:val="000000"/>
                <w:position w:val="-2"/>
                <w:sz w:val="18"/>
                <w:szCs w:val="18"/>
              </w:rPr>
              <w:t>Najmanj 1 z izobrazbo gradbene smeri z opravljenim strokovnim izpitom za odgovorno projektiranje ter vpisom v IZS kot pooblaščeni inženir za področje gradbeništva.</w:t>
            </w:r>
          </w:p>
          <w:p w14:paraId="106DCD27" w14:textId="08CCCA7B" w:rsidR="00FA54E8" w:rsidRPr="00FA54E8" w:rsidRDefault="00FA54E8" w:rsidP="00264596">
            <w:pPr>
              <w:pStyle w:val="Odstavekseznama"/>
              <w:numPr>
                <w:ilvl w:val="0"/>
                <w:numId w:val="33"/>
              </w:numPr>
              <w:spacing w:before="135" w:after="135"/>
              <w:ind w:left="360"/>
              <w:jc w:val="both"/>
              <w:textAlignment w:val="center"/>
              <w:rPr>
                <w:rFonts w:ascii="Arial" w:hAnsi="Arial" w:cs="Arial"/>
                <w:color w:val="000000"/>
                <w:position w:val="-2"/>
                <w:sz w:val="18"/>
                <w:szCs w:val="18"/>
              </w:rPr>
            </w:pPr>
            <w:r w:rsidRPr="00FA54E8">
              <w:rPr>
                <w:rFonts w:ascii="Arial" w:hAnsi="Arial" w:cs="Arial"/>
                <w:color w:val="000000"/>
                <w:position w:val="-2"/>
                <w:sz w:val="18"/>
                <w:szCs w:val="18"/>
              </w:rPr>
              <w:t>Najmanj 1 z izobrazbo geodetske smeri z opravljenim</w:t>
            </w:r>
            <w:r>
              <w:rPr>
                <w:rFonts w:ascii="Arial" w:hAnsi="Arial" w:cs="Arial"/>
                <w:color w:val="000000"/>
                <w:position w:val="-2"/>
                <w:sz w:val="18"/>
                <w:szCs w:val="18"/>
              </w:rPr>
              <w:t xml:space="preserve"> </w:t>
            </w:r>
            <w:r w:rsidRPr="00FA54E8">
              <w:rPr>
                <w:rFonts w:ascii="Arial" w:hAnsi="Arial" w:cs="Arial"/>
                <w:color w:val="000000"/>
                <w:position w:val="-2"/>
                <w:sz w:val="18"/>
                <w:szCs w:val="18"/>
              </w:rPr>
              <w:t xml:space="preserve">strokovnim izpitom in vpisom v IZS kot pooblaščeni inženir geodetske stroke. </w:t>
            </w:r>
          </w:p>
          <w:p w14:paraId="1B04A043" w14:textId="11C04559" w:rsidR="00FA54E8" w:rsidRPr="00FA54E8" w:rsidRDefault="00FA54E8" w:rsidP="00FA54E8">
            <w:pPr>
              <w:pStyle w:val="Odstavekseznama"/>
              <w:numPr>
                <w:ilvl w:val="0"/>
                <w:numId w:val="33"/>
              </w:numPr>
              <w:spacing w:before="135" w:after="135"/>
              <w:ind w:left="360"/>
              <w:jc w:val="both"/>
              <w:textAlignment w:val="center"/>
              <w:rPr>
                <w:rFonts w:ascii="Arial" w:hAnsi="Arial" w:cs="Arial"/>
                <w:color w:val="000000"/>
                <w:position w:val="-2"/>
                <w:sz w:val="18"/>
                <w:szCs w:val="18"/>
              </w:rPr>
            </w:pPr>
            <w:r w:rsidRPr="00FA54E8">
              <w:rPr>
                <w:rFonts w:ascii="Arial" w:hAnsi="Arial" w:cs="Arial"/>
                <w:color w:val="000000"/>
                <w:position w:val="-2"/>
                <w:sz w:val="18"/>
                <w:szCs w:val="18"/>
              </w:rPr>
              <w:t xml:space="preserve">Vsaj 5 kadrov z opravljenim preizkusom znanja “Usposabljanje zaposlenih za delo z živili (pitna voda)”, skladno s Pravilnikom o zdravstvenih zahtevah za osebe, ki pri delu v proizvodnji in prometu z živili prihajajo v stik z živili. </w:t>
            </w:r>
          </w:p>
          <w:p w14:paraId="1B84F1F9" w14:textId="77777777" w:rsidR="00FA54E8" w:rsidRPr="00FA54E8" w:rsidRDefault="00FA54E8" w:rsidP="00FA54E8">
            <w:pPr>
              <w:pStyle w:val="Odstavekseznama"/>
              <w:spacing w:before="135" w:after="135"/>
              <w:ind w:left="0"/>
              <w:jc w:val="both"/>
              <w:textAlignment w:val="center"/>
              <w:rPr>
                <w:rFonts w:ascii="Arial" w:hAnsi="Arial" w:cs="Arial"/>
                <w:color w:val="000000"/>
                <w:position w:val="-2"/>
                <w:sz w:val="18"/>
                <w:szCs w:val="18"/>
              </w:rPr>
            </w:pPr>
          </w:p>
          <w:p w14:paraId="21DB9ACB" w14:textId="69A7F25F" w:rsidR="00970D94" w:rsidRPr="00CC00E4" w:rsidRDefault="00FA54E8" w:rsidP="00BE2D23">
            <w:pPr>
              <w:pStyle w:val="Odstavekseznama"/>
              <w:spacing w:before="135" w:after="135"/>
              <w:ind w:left="0"/>
              <w:jc w:val="both"/>
              <w:textAlignment w:val="center"/>
              <w:rPr>
                <w:rFonts w:ascii="Arial" w:hAnsi="Arial" w:cs="Arial"/>
                <w:color w:val="000000"/>
                <w:position w:val="-2"/>
                <w:sz w:val="18"/>
                <w:szCs w:val="18"/>
              </w:rPr>
            </w:pPr>
            <w:r w:rsidRPr="00FA54E8">
              <w:rPr>
                <w:rFonts w:ascii="Arial" w:hAnsi="Arial" w:cs="Arial"/>
                <w:color w:val="000000"/>
                <w:position w:val="-2"/>
                <w:sz w:val="18"/>
                <w:szCs w:val="18"/>
              </w:rPr>
              <w:t>Ponudnik mora imeti na razpolago za ves čas izvajanja pogodbe na voljo vsaj 60 (šestdeset) redno zaposlenih delavcev, od tega vsaj 5 gradbenih delovodij, vsaj 10 KV delavcev (tesar, zidar, inštalater, železokrivec,..}, vsaj 5 strojnikov TGM in 5 KV voznikov s C kategorijo.</w:t>
            </w:r>
          </w:p>
        </w:tc>
      </w:tr>
      <w:tr w:rsidR="00FA54E8" w14:paraId="19D51E3D" w14:textId="77777777" w:rsidTr="00FA54E8">
        <w:trPr>
          <w:trHeight w:val="936"/>
        </w:trPr>
        <w:tc>
          <w:tcPr>
            <w:tcW w:w="863" w:type="pct"/>
            <w:tcMar>
              <w:top w:w="135" w:type="dxa"/>
              <w:bottom w:w="135" w:type="dxa"/>
            </w:tcMar>
            <w:vAlign w:val="center"/>
          </w:tcPr>
          <w:p w14:paraId="7C608A69" w14:textId="77777777" w:rsidR="00FA54E8" w:rsidRPr="00382067" w:rsidRDefault="00FA54E8" w:rsidP="00FA54E8">
            <w:pPr>
              <w:spacing w:before="135" w:after="135"/>
              <w:jc w:val="center"/>
              <w:textAlignment w:val="center"/>
              <w:rPr>
                <w:rFonts w:ascii="Arial" w:hAnsi="Arial" w:cs="Arial"/>
                <w:color w:val="000000"/>
                <w:position w:val="-2"/>
                <w:sz w:val="18"/>
                <w:szCs w:val="18"/>
              </w:rPr>
            </w:pPr>
            <w:r>
              <w:rPr>
                <w:rFonts w:ascii="Arial" w:hAnsi="Arial" w:cs="Arial"/>
                <w:color w:val="000000"/>
                <w:position w:val="-2"/>
                <w:sz w:val="18"/>
                <w:szCs w:val="18"/>
              </w:rPr>
              <w:t>DOKAZILO</w:t>
            </w:r>
          </w:p>
        </w:tc>
        <w:tc>
          <w:tcPr>
            <w:tcW w:w="4137" w:type="pct"/>
            <w:tcMar>
              <w:top w:w="135" w:type="dxa"/>
              <w:bottom w:w="135" w:type="dxa"/>
            </w:tcMar>
            <w:vAlign w:val="center"/>
          </w:tcPr>
          <w:p w14:paraId="0C52B49C" w14:textId="7DB85844" w:rsidR="00FA54E8" w:rsidRDefault="00FA54E8" w:rsidP="001C6956">
            <w:pPr>
              <w:spacing w:before="135" w:after="135"/>
              <w:jc w:val="both"/>
              <w:textAlignment w:val="center"/>
              <w:rPr>
                <w:rFonts w:ascii="Arial" w:hAnsi="Arial" w:cs="Arial"/>
                <w:color w:val="000000"/>
                <w:position w:val="-2"/>
                <w:sz w:val="18"/>
                <w:szCs w:val="18"/>
                <w:u w:val="single"/>
              </w:rPr>
            </w:pPr>
            <w:r>
              <w:rPr>
                <w:rFonts w:ascii="Arial" w:hAnsi="Arial" w:cs="Arial"/>
                <w:color w:val="000000"/>
                <w:position w:val="-2"/>
                <w:sz w:val="18"/>
                <w:szCs w:val="18"/>
              </w:rPr>
              <w:t xml:space="preserve">Naročnik ni predpisal obrazcev. </w:t>
            </w:r>
            <w:r w:rsidRPr="00433F50">
              <w:rPr>
                <w:rFonts w:ascii="Arial" w:hAnsi="Arial" w:cs="Arial"/>
                <w:color w:val="000000"/>
                <w:position w:val="-2"/>
                <w:sz w:val="18"/>
                <w:szCs w:val="18"/>
              </w:rPr>
              <w:t xml:space="preserve">K ponudbi je potrebno priložiti </w:t>
            </w:r>
            <w:r w:rsidR="001B71D1">
              <w:rPr>
                <w:rFonts w:ascii="Arial" w:hAnsi="Arial" w:cs="Arial"/>
                <w:color w:val="000000"/>
                <w:position w:val="-2"/>
                <w:sz w:val="18"/>
                <w:szCs w:val="18"/>
              </w:rPr>
              <w:t xml:space="preserve">ustrezna dokazila; </w:t>
            </w:r>
            <w:r w:rsidRPr="00433F50">
              <w:rPr>
                <w:rFonts w:ascii="Arial" w:hAnsi="Arial" w:cs="Arial"/>
                <w:color w:val="000000"/>
                <w:position w:val="-2"/>
                <w:sz w:val="18"/>
                <w:szCs w:val="18"/>
              </w:rPr>
              <w:t xml:space="preserve">SEZNAM </w:t>
            </w:r>
            <w:r>
              <w:rPr>
                <w:rFonts w:ascii="Arial" w:hAnsi="Arial" w:cs="Arial"/>
                <w:color w:val="000000"/>
                <w:position w:val="-2"/>
                <w:sz w:val="18"/>
                <w:szCs w:val="18"/>
              </w:rPr>
              <w:t xml:space="preserve">KADROV </w:t>
            </w:r>
            <w:r w:rsidR="008B255F">
              <w:rPr>
                <w:rFonts w:ascii="Arial" w:hAnsi="Arial" w:cs="Arial"/>
                <w:color w:val="000000"/>
                <w:position w:val="-2"/>
                <w:sz w:val="18"/>
                <w:szCs w:val="18"/>
              </w:rPr>
              <w:t>(</w:t>
            </w:r>
            <w:r w:rsidR="000E56D2">
              <w:rPr>
                <w:rFonts w:ascii="Arial" w:hAnsi="Arial" w:cs="Arial"/>
                <w:color w:val="000000"/>
                <w:position w:val="-2"/>
                <w:sz w:val="18"/>
                <w:szCs w:val="18"/>
              </w:rPr>
              <w:t>z imeni in priimki</w:t>
            </w:r>
            <w:r w:rsidR="008B255F">
              <w:rPr>
                <w:rFonts w:ascii="Arial" w:hAnsi="Arial" w:cs="Arial"/>
                <w:color w:val="000000"/>
                <w:position w:val="-2"/>
                <w:sz w:val="18"/>
                <w:szCs w:val="18"/>
              </w:rPr>
              <w:t>)</w:t>
            </w:r>
            <w:r w:rsidR="000E56D2">
              <w:rPr>
                <w:rFonts w:ascii="Arial" w:hAnsi="Arial" w:cs="Arial"/>
                <w:color w:val="000000"/>
                <w:position w:val="-2"/>
                <w:sz w:val="18"/>
                <w:szCs w:val="18"/>
              </w:rPr>
              <w:t xml:space="preserve"> </w:t>
            </w:r>
            <w:r w:rsidR="001B71D1">
              <w:rPr>
                <w:rFonts w:ascii="Arial" w:hAnsi="Arial" w:cs="Arial"/>
                <w:color w:val="000000"/>
                <w:position w:val="-2"/>
                <w:sz w:val="18"/>
                <w:szCs w:val="18"/>
              </w:rPr>
              <w:t xml:space="preserve">oz. </w:t>
            </w:r>
            <w:r>
              <w:rPr>
                <w:rFonts w:ascii="Arial" w:hAnsi="Arial" w:cs="Arial"/>
                <w:color w:val="000000"/>
                <w:position w:val="-2"/>
                <w:sz w:val="18"/>
                <w:szCs w:val="18"/>
              </w:rPr>
              <w:t>druga dokazila iz katerih</w:t>
            </w:r>
            <w:r w:rsidRPr="00382067">
              <w:rPr>
                <w:rFonts w:ascii="Arial" w:hAnsi="Arial" w:cs="Arial"/>
                <w:color w:val="000000"/>
                <w:position w:val="-2"/>
                <w:sz w:val="18"/>
                <w:szCs w:val="18"/>
              </w:rPr>
              <w:t xml:space="preserve"> </w:t>
            </w:r>
            <w:r w:rsidRPr="006319C0">
              <w:rPr>
                <w:rFonts w:ascii="Arial" w:hAnsi="Arial" w:cs="Arial"/>
                <w:color w:val="000000"/>
                <w:position w:val="-2"/>
                <w:sz w:val="18"/>
                <w:szCs w:val="18"/>
                <w:u w:val="single"/>
              </w:rPr>
              <w:t>mora biti</w:t>
            </w:r>
            <w:r>
              <w:rPr>
                <w:rFonts w:ascii="Arial" w:hAnsi="Arial" w:cs="Arial"/>
                <w:color w:val="000000"/>
                <w:position w:val="-2"/>
                <w:sz w:val="18"/>
                <w:szCs w:val="18"/>
                <w:u w:val="single"/>
              </w:rPr>
              <w:t xml:space="preserve"> eksplicitno</w:t>
            </w:r>
            <w:r w:rsidRPr="006319C0">
              <w:rPr>
                <w:rFonts w:ascii="Arial" w:hAnsi="Arial" w:cs="Arial"/>
                <w:color w:val="000000"/>
                <w:position w:val="-2"/>
                <w:sz w:val="18"/>
                <w:szCs w:val="18"/>
                <w:u w:val="single"/>
              </w:rPr>
              <w:t xml:space="preserve"> razvidno</w:t>
            </w:r>
            <w:r>
              <w:rPr>
                <w:rFonts w:ascii="Arial" w:hAnsi="Arial" w:cs="Arial"/>
                <w:color w:val="000000"/>
                <w:position w:val="-2"/>
                <w:sz w:val="18"/>
                <w:szCs w:val="18"/>
                <w:u w:val="single"/>
              </w:rPr>
              <w:t xml:space="preserve"> izpolnjevanje vseh </w:t>
            </w:r>
            <w:r w:rsidR="001B71D1">
              <w:rPr>
                <w:rFonts w:ascii="Arial" w:hAnsi="Arial" w:cs="Arial"/>
                <w:color w:val="000000"/>
                <w:position w:val="-2"/>
                <w:sz w:val="18"/>
                <w:szCs w:val="18"/>
                <w:u w:val="single"/>
              </w:rPr>
              <w:t xml:space="preserve">navedenih </w:t>
            </w:r>
            <w:r>
              <w:rPr>
                <w:rFonts w:ascii="Arial" w:hAnsi="Arial" w:cs="Arial"/>
                <w:color w:val="000000"/>
                <w:position w:val="-2"/>
                <w:sz w:val="18"/>
                <w:szCs w:val="18"/>
                <w:u w:val="single"/>
              </w:rPr>
              <w:t>pogojev.</w:t>
            </w:r>
          </w:p>
          <w:p w14:paraId="1B40A3B5" w14:textId="20F8E2B8" w:rsidR="000E56D2" w:rsidRPr="00FA54E8" w:rsidRDefault="000E56D2" w:rsidP="001C6956">
            <w:pPr>
              <w:spacing w:before="135" w:after="135"/>
              <w:jc w:val="both"/>
              <w:textAlignment w:val="center"/>
              <w:rPr>
                <w:rFonts w:ascii="Arial" w:hAnsi="Arial" w:cs="Arial"/>
                <w:color w:val="000000"/>
                <w:position w:val="-2"/>
                <w:sz w:val="18"/>
                <w:szCs w:val="18"/>
                <w:u w:val="single"/>
              </w:rPr>
            </w:pPr>
            <w:r w:rsidRPr="000E56D2">
              <w:rPr>
                <w:rFonts w:ascii="Arial" w:hAnsi="Arial" w:cs="Arial"/>
                <w:color w:val="000000"/>
                <w:position w:val="-2"/>
                <w:sz w:val="18"/>
                <w:szCs w:val="18"/>
              </w:rPr>
              <w:t>K ponudni morajo biti priložena</w:t>
            </w:r>
            <w:r w:rsidR="00EA4A3F">
              <w:rPr>
                <w:rFonts w:ascii="Arial" w:hAnsi="Arial" w:cs="Arial"/>
                <w:color w:val="000000"/>
                <w:position w:val="-2"/>
                <w:sz w:val="18"/>
                <w:szCs w:val="18"/>
              </w:rPr>
              <w:t xml:space="preserve"> tudi</w:t>
            </w:r>
            <w:r w:rsidRPr="000E56D2">
              <w:rPr>
                <w:rFonts w:ascii="Arial" w:hAnsi="Arial" w:cs="Arial"/>
                <w:color w:val="000000"/>
                <w:position w:val="-2"/>
                <w:sz w:val="18"/>
                <w:szCs w:val="18"/>
              </w:rPr>
              <w:t xml:space="preserve"> potrdila kadrov o opravljenih strokovnih izpitih in potrdila o usposabljanju za delo z živili (pitna voda).</w:t>
            </w:r>
            <w:r>
              <w:t xml:space="preserve">  </w:t>
            </w:r>
          </w:p>
        </w:tc>
      </w:tr>
      <w:tr w:rsidR="00FA54E8" w14:paraId="45000563" w14:textId="77777777" w:rsidTr="000E56D2">
        <w:trPr>
          <w:trHeight w:val="947"/>
        </w:trPr>
        <w:tc>
          <w:tcPr>
            <w:tcW w:w="863" w:type="pct"/>
            <w:tcMar>
              <w:top w:w="135" w:type="dxa"/>
              <w:bottom w:w="135" w:type="dxa"/>
            </w:tcMar>
            <w:vAlign w:val="center"/>
          </w:tcPr>
          <w:p w14:paraId="1FF5C894" w14:textId="77777777" w:rsidR="00FA54E8" w:rsidRDefault="00FA54E8" w:rsidP="00FA54E8">
            <w:pPr>
              <w:jc w:val="center"/>
            </w:pPr>
            <w:r>
              <w:rPr>
                <w:rFonts w:ascii="Arial" w:hAnsi="Arial" w:cs="Arial"/>
                <w:color w:val="000000"/>
                <w:position w:val="-2"/>
                <w:sz w:val="18"/>
                <w:szCs w:val="18"/>
              </w:rPr>
              <w:t>NAVODILO / OPOMBA</w:t>
            </w:r>
          </w:p>
        </w:tc>
        <w:tc>
          <w:tcPr>
            <w:tcW w:w="4137" w:type="pct"/>
            <w:tcMar>
              <w:top w:w="135" w:type="dxa"/>
              <w:bottom w:w="135" w:type="dxa"/>
            </w:tcMar>
            <w:vAlign w:val="center"/>
          </w:tcPr>
          <w:p w14:paraId="6A8D2CE4" w14:textId="56BF9D1B" w:rsidR="00FA54E8" w:rsidRDefault="00FA54E8" w:rsidP="006D68E8">
            <w:pPr>
              <w:jc w:val="both"/>
              <w:textAlignment w:val="center"/>
            </w:pPr>
            <w:r>
              <w:rPr>
                <w:rFonts w:ascii="Arial" w:hAnsi="Arial" w:cs="Arial"/>
                <w:color w:val="000000"/>
                <w:position w:val="-2"/>
                <w:sz w:val="18"/>
                <w:szCs w:val="18"/>
              </w:rPr>
              <w:t xml:space="preserve">V kolikor naročnik </w:t>
            </w:r>
            <w:r w:rsidRPr="00382067">
              <w:rPr>
                <w:rFonts w:ascii="Arial" w:hAnsi="Arial" w:cs="Arial"/>
                <w:color w:val="000000"/>
                <w:position w:val="-2"/>
                <w:sz w:val="18"/>
                <w:szCs w:val="18"/>
              </w:rPr>
              <w:t xml:space="preserve">ne bo </w:t>
            </w:r>
            <w:r>
              <w:rPr>
                <w:rFonts w:ascii="Arial" w:hAnsi="Arial" w:cs="Arial"/>
                <w:color w:val="000000"/>
                <w:position w:val="-2"/>
                <w:sz w:val="18"/>
                <w:szCs w:val="18"/>
              </w:rPr>
              <w:t>mogel jasno r</w:t>
            </w:r>
            <w:r w:rsidRPr="00382067">
              <w:rPr>
                <w:rFonts w:ascii="Arial" w:hAnsi="Arial" w:cs="Arial"/>
                <w:color w:val="000000"/>
                <w:position w:val="-2"/>
                <w:sz w:val="18"/>
                <w:szCs w:val="18"/>
              </w:rPr>
              <w:t xml:space="preserve">azbrati ali ponudnik izpolnjuje </w:t>
            </w:r>
            <w:r>
              <w:rPr>
                <w:rFonts w:ascii="Arial" w:hAnsi="Arial" w:cs="Arial"/>
                <w:color w:val="000000"/>
                <w:position w:val="-2"/>
                <w:sz w:val="18"/>
                <w:szCs w:val="18"/>
              </w:rPr>
              <w:t>vse zahtevane</w:t>
            </w:r>
            <w:r w:rsidRPr="00382067">
              <w:rPr>
                <w:rFonts w:ascii="Arial" w:hAnsi="Arial" w:cs="Arial"/>
                <w:color w:val="000000"/>
                <w:position w:val="-2"/>
                <w:sz w:val="18"/>
                <w:szCs w:val="18"/>
              </w:rPr>
              <w:t xml:space="preserve"> pogoje</w:t>
            </w:r>
            <w:r>
              <w:rPr>
                <w:rFonts w:ascii="Arial" w:hAnsi="Arial" w:cs="Arial"/>
                <w:color w:val="000000"/>
                <w:position w:val="-2"/>
                <w:sz w:val="18"/>
                <w:szCs w:val="18"/>
              </w:rPr>
              <w:t xml:space="preserve">, </w:t>
            </w:r>
            <w:r w:rsidRPr="00382067">
              <w:rPr>
                <w:rFonts w:ascii="Arial" w:hAnsi="Arial" w:cs="Arial"/>
                <w:color w:val="000000"/>
                <w:position w:val="-2"/>
                <w:sz w:val="18"/>
                <w:szCs w:val="18"/>
              </w:rPr>
              <w:t xml:space="preserve">bo pozval </w:t>
            </w:r>
            <w:r>
              <w:rPr>
                <w:rFonts w:ascii="Arial" w:hAnsi="Arial" w:cs="Arial"/>
                <w:color w:val="000000"/>
                <w:position w:val="-2"/>
                <w:sz w:val="18"/>
                <w:szCs w:val="18"/>
              </w:rPr>
              <w:t xml:space="preserve">ponudnika </w:t>
            </w:r>
            <w:r w:rsidRPr="00382067">
              <w:rPr>
                <w:rFonts w:ascii="Arial" w:hAnsi="Arial" w:cs="Arial"/>
                <w:color w:val="000000"/>
                <w:position w:val="-2"/>
                <w:sz w:val="18"/>
                <w:szCs w:val="18"/>
              </w:rPr>
              <w:t xml:space="preserve">k dopolniti ponudbe največkrat enkrat. V kolikor takšna ponudba ne bo </w:t>
            </w:r>
            <w:r w:rsidR="006D68E8" w:rsidRPr="00382067">
              <w:rPr>
                <w:rFonts w:ascii="Arial" w:hAnsi="Arial" w:cs="Arial"/>
                <w:color w:val="000000"/>
                <w:position w:val="-2"/>
                <w:sz w:val="18"/>
                <w:szCs w:val="18"/>
              </w:rPr>
              <w:t xml:space="preserve">  ustrezno dopolnjena </w:t>
            </w:r>
            <w:r w:rsidRPr="00382067">
              <w:rPr>
                <w:rFonts w:ascii="Arial" w:hAnsi="Arial" w:cs="Arial"/>
                <w:color w:val="000000"/>
                <w:position w:val="-2"/>
                <w:sz w:val="18"/>
                <w:szCs w:val="18"/>
              </w:rPr>
              <w:t xml:space="preserve">v roku </w:t>
            </w:r>
            <w:r>
              <w:rPr>
                <w:rFonts w:ascii="Arial" w:hAnsi="Arial" w:cs="Arial"/>
                <w:color w:val="000000"/>
                <w:position w:val="-2"/>
                <w:sz w:val="18"/>
                <w:szCs w:val="18"/>
              </w:rPr>
              <w:t>treh delovnih dni</w:t>
            </w:r>
            <w:r w:rsidRPr="00382067">
              <w:rPr>
                <w:rFonts w:ascii="Arial" w:hAnsi="Arial" w:cs="Arial"/>
                <w:color w:val="000000"/>
                <w:position w:val="-2"/>
                <w:sz w:val="18"/>
                <w:szCs w:val="18"/>
              </w:rPr>
              <w:t>, bo naročnik takšno ponudbo zavrnil.</w:t>
            </w:r>
          </w:p>
        </w:tc>
      </w:tr>
      <w:tr w:rsidR="00970D94" w14:paraId="106B93B8" w14:textId="77777777" w:rsidTr="00FA54E8">
        <w:trPr>
          <w:trHeight w:val="504"/>
        </w:trPr>
        <w:tc>
          <w:tcPr>
            <w:tcW w:w="863" w:type="pct"/>
            <w:tcMar>
              <w:top w:w="135" w:type="dxa"/>
              <w:bottom w:w="135" w:type="dxa"/>
            </w:tcMar>
            <w:vAlign w:val="center"/>
          </w:tcPr>
          <w:p w14:paraId="2CDB89A6" w14:textId="77777777" w:rsidR="00970D94" w:rsidRDefault="00970D94" w:rsidP="00264596">
            <w:pPr>
              <w:jc w:val="center"/>
            </w:pPr>
            <w:r>
              <w:rPr>
                <w:rFonts w:ascii="Arial" w:hAnsi="Arial" w:cs="Arial"/>
                <w:color w:val="000000"/>
                <w:position w:val="-2"/>
                <w:sz w:val="18"/>
                <w:szCs w:val="18"/>
              </w:rPr>
              <w:t>Partnerji v skupni ponudbi</w:t>
            </w:r>
          </w:p>
        </w:tc>
        <w:tc>
          <w:tcPr>
            <w:tcW w:w="4137" w:type="pct"/>
            <w:tcMar>
              <w:top w:w="135" w:type="dxa"/>
              <w:bottom w:w="135" w:type="dxa"/>
            </w:tcMar>
            <w:vAlign w:val="center"/>
          </w:tcPr>
          <w:p w14:paraId="7D3C613E" w14:textId="2DEBD22E" w:rsidR="00970D94" w:rsidRDefault="00FA54E8" w:rsidP="00264596">
            <w:pPr>
              <w:spacing w:before="135" w:after="135"/>
              <w:jc w:val="both"/>
              <w:textAlignment w:val="center"/>
            </w:pPr>
            <w:r w:rsidRPr="00FA54E8">
              <w:rPr>
                <w:rFonts w:ascii="Arial" w:hAnsi="Arial" w:cs="Arial"/>
                <w:color w:val="000000"/>
                <w:position w:val="-2"/>
                <w:sz w:val="18"/>
                <w:szCs w:val="18"/>
              </w:rPr>
              <w:t>V primeru, če se ponudnik za izpolnjevanje pogoja sklicuje na partnerje, podizvajalce ali druge gospodarske subjekte, mora ponudnik (vodilni partner v primeru skupne ponudbe) sam imeti zaposlenih vsaj 40 (štirideset) delavcev, od tega 3 gradbene delovodje, 5 KV delavcev, 3 strojnike TGM in 3 KV voznike s C kategorijo.</w:t>
            </w:r>
          </w:p>
        </w:tc>
      </w:tr>
      <w:tr w:rsidR="00970D94" w14:paraId="3E96BC91" w14:textId="77777777" w:rsidTr="00FA54E8">
        <w:trPr>
          <w:trHeight w:val="504"/>
        </w:trPr>
        <w:tc>
          <w:tcPr>
            <w:tcW w:w="863" w:type="pct"/>
            <w:tcMar>
              <w:top w:w="135" w:type="dxa"/>
              <w:bottom w:w="135" w:type="dxa"/>
            </w:tcMar>
            <w:vAlign w:val="center"/>
          </w:tcPr>
          <w:p w14:paraId="0A0EA7A1" w14:textId="77777777" w:rsidR="00970D94" w:rsidRDefault="00970D94" w:rsidP="00264596">
            <w:pPr>
              <w:jc w:val="center"/>
            </w:pPr>
            <w:r>
              <w:rPr>
                <w:rFonts w:ascii="Arial" w:hAnsi="Arial" w:cs="Arial"/>
                <w:color w:val="000000"/>
                <w:position w:val="-2"/>
                <w:sz w:val="18"/>
                <w:szCs w:val="18"/>
              </w:rPr>
              <w:t>Podizvajalci</w:t>
            </w:r>
          </w:p>
        </w:tc>
        <w:tc>
          <w:tcPr>
            <w:tcW w:w="4137" w:type="pct"/>
            <w:tcMar>
              <w:top w:w="135" w:type="dxa"/>
              <w:bottom w:w="135" w:type="dxa"/>
            </w:tcMar>
            <w:vAlign w:val="center"/>
          </w:tcPr>
          <w:p w14:paraId="6F417E49" w14:textId="77777777" w:rsidR="00970D94" w:rsidRPr="003350F5" w:rsidRDefault="00970D94" w:rsidP="00264596">
            <w:pPr>
              <w:spacing w:before="135" w:after="135"/>
              <w:jc w:val="both"/>
              <w:textAlignment w:val="center"/>
              <w:rPr>
                <w:rFonts w:ascii="Arial" w:hAnsi="Arial" w:cs="Arial"/>
                <w:sz w:val="18"/>
                <w:szCs w:val="18"/>
              </w:rPr>
            </w:pPr>
            <w:r>
              <w:rPr>
                <w:rFonts w:ascii="Arial" w:hAnsi="Arial" w:cs="Arial"/>
                <w:color w:val="000000"/>
                <w:position w:val="-2"/>
                <w:sz w:val="18"/>
                <w:szCs w:val="18"/>
              </w:rPr>
              <w:t>KUMULATIVNO izpolnjevanje pogoja</w:t>
            </w:r>
          </w:p>
        </w:tc>
      </w:tr>
    </w:tbl>
    <w:p w14:paraId="3A68CB07" w14:textId="77777777" w:rsidR="00AA0C6E" w:rsidRDefault="00AA0C6E" w:rsidP="00AA0C6E"/>
    <w:p w14:paraId="5F3894F5" w14:textId="77777777" w:rsidR="00AA0C6E" w:rsidRDefault="00AA0C6E" w:rsidP="00AA0C6E"/>
    <w:p w14:paraId="1B3D7D89" w14:textId="77777777" w:rsidR="000B0C8B" w:rsidRDefault="000B0C8B" w:rsidP="003C531A"/>
    <w:p w14:paraId="2105A812" w14:textId="77777777" w:rsidR="000B0C8B" w:rsidRDefault="000B0C8B" w:rsidP="003C531A"/>
    <w:p w14:paraId="733B8777" w14:textId="4DC8E1A2" w:rsidR="009F298B" w:rsidRPr="009F298B" w:rsidRDefault="00BA2EC5" w:rsidP="009F298B">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240" w:after="240"/>
        <w:ind w:left="1985"/>
        <w:rPr>
          <w:rFonts w:ascii="Arial" w:hAnsi="Arial" w:cs="Arial"/>
          <w:color w:val="FFFFFF" w:themeColor="background1"/>
        </w:rPr>
      </w:pPr>
      <w:r>
        <w:rPr>
          <w:rFonts w:ascii="Arial" w:hAnsi="Arial" w:cs="Arial"/>
          <w:color w:val="FFFFFF" w:themeColor="background1"/>
        </w:rPr>
        <w:t>Finančna zavarovanja</w:t>
      </w:r>
    </w:p>
    <w:p w14:paraId="05AC0685" w14:textId="77777777" w:rsidR="007F4448" w:rsidRDefault="007F4448">
      <w:pPr>
        <w:spacing w:before="225" w:after="225" w:line="240" w:lineRule="auto"/>
        <w:jc w:val="both"/>
        <w:rPr>
          <w:rFonts w:ascii="Arial" w:hAnsi="Arial" w:cs="Arial"/>
          <w:sz w:val="18"/>
          <w:szCs w:val="18"/>
        </w:rPr>
      </w:pPr>
    </w:p>
    <w:tbl>
      <w:tblPr>
        <w:tblStyle w:val="NormalTablePHPDOCX"/>
        <w:tblpPr w:leftFromText="141" w:rightFromText="141" w:vertAnchor="text" w:horzAnchor="margin" w:tblpY="240"/>
        <w:tblW w:w="2477" w:type="pct"/>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4478"/>
      </w:tblGrid>
      <w:tr w:rsidR="007F4448" w14:paraId="63C854F5" w14:textId="77777777" w:rsidTr="00C552CD">
        <w:trPr>
          <w:trHeight w:val="53"/>
        </w:trPr>
        <w:tc>
          <w:tcPr>
            <w:tcW w:w="5000" w:type="pct"/>
            <w:shd w:val="clear" w:color="auto" w:fill="31849B" w:themeFill="accent5" w:themeFillShade="BF"/>
            <w:tcMar>
              <w:top w:w="150" w:type="dxa"/>
              <w:bottom w:w="150" w:type="dxa"/>
            </w:tcMar>
            <w:vAlign w:val="center"/>
          </w:tcPr>
          <w:p w14:paraId="680D5D7C" w14:textId="77777777" w:rsidR="007F4448" w:rsidRPr="00B706A1" w:rsidRDefault="007F4448" w:rsidP="007F4448">
            <w:pPr>
              <w:rPr>
                <w:rStyle w:val="Neenpoudarek"/>
                <w:rFonts w:ascii="Arial" w:hAnsi="Arial" w:cs="Arial"/>
                <w:b/>
                <w:i w:val="0"/>
                <w:sz w:val="18"/>
                <w:szCs w:val="18"/>
              </w:rPr>
            </w:pPr>
            <w:r w:rsidRPr="00B4450C">
              <w:rPr>
                <w:rStyle w:val="Neenpoudarek"/>
                <w:rFonts w:ascii="Arial" w:hAnsi="Arial" w:cs="Arial"/>
                <w:b/>
                <w:i w:val="0"/>
                <w:color w:val="FFFFFF" w:themeColor="background1"/>
                <w:sz w:val="18"/>
                <w:szCs w:val="18"/>
              </w:rPr>
              <w:t>Zavarovanje za resnost ponudbe</w:t>
            </w:r>
          </w:p>
        </w:tc>
      </w:tr>
    </w:tbl>
    <w:p w14:paraId="21EF2DF1" w14:textId="77777777" w:rsidR="007F4448" w:rsidRDefault="007F4448">
      <w:pPr>
        <w:spacing w:before="225" w:after="225" w:line="240" w:lineRule="auto"/>
        <w:jc w:val="both"/>
        <w:rPr>
          <w:rFonts w:ascii="Arial" w:hAnsi="Arial" w:cs="Arial"/>
          <w:sz w:val="18"/>
          <w:szCs w:val="18"/>
        </w:rPr>
      </w:pPr>
    </w:p>
    <w:p w14:paraId="6FC23F14" w14:textId="77777777" w:rsidR="007F4448" w:rsidRDefault="007F4448">
      <w:pPr>
        <w:spacing w:before="225" w:after="225" w:line="240" w:lineRule="auto"/>
        <w:jc w:val="both"/>
        <w:rPr>
          <w:rFonts w:ascii="Arial" w:hAnsi="Arial" w:cs="Arial"/>
          <w:sz w:val="18"/>
          <w:szCs w:val="18"/>
        </w:rPr>
      </w:pPr>
    </w:p>
    <w:p w14:paraId="2E2F8C89" w14:textId="7110CD0B" w:rsidR="008312B2" w:rsidRDefault="00DF64D9" w:rsidP="00A238CB">
      <w:pPr>
        <w:spacing w:before="225" w:after="225" w:line="240" w:lineRule="auto"/>
        <w:jc w:val="both"/>
        <w:rPr>
          <w:rFonts w:ascii="Arial" w:hAnsi="Arial" w:cs="Arial"/>
          <w:sz w:val="18"/>
          <w:szCs w:val="18"/>
        </w:rPr>
      </w:pPr>
      <w:r>
        <w:rPr>
          <w:rFonts w:ascii="Arial" w:hAnsi="Arial" w:cs="Arial"/>
          <w:sz w:val="18"/>
          <w:szCs w:val="18"/>
        </w:rPr>
        <w:t>Bančna garancija</w:t>
      </w:r>
      <w:r w:rsidR="00F804BC" w:rsidRPr="00F804BC">
        <w:t xml:space="preserve"> </w:t>
      </w:r>
      <w:r w:rsidR="00F804BC" w:rsidRPr="00F804BC">
        <w:rPr>
          <w:rFonts w:ascii="Arial" w:hAnsi="Arial" w:cs="Arial"/>
          <w:sz w:val="18"/>
          <w:szCs w:val="18"/>
        </w:rPr>
        <w:t>v skladu z Enotnimi pravili za garancije na poziv (EPGP),</w:t>
      </w:r>
      <w:r w:rsidR="00032BB2">
        <w:rPr>
          <w:rFonts w:ascii="Arial" w:hAnsi="Arial" w:cs="Arial"/>
          <w:sz w:val="18"/>
          <w:szCs w:val="18"/>
        </w:rPr>
        <w:t xml:space="preserve"> v vrednosti</w:t>
      </w:r>
      <w:r>
        <w:rPr>
          <w:rFonts w:ascii="Arial" w:hAnsi="Arial" w:cs="Arial"/>
          <w:sz w:val="18"/>
          <w:szCs w:val="18"/>
        </w:rPr>
        <w:t xml:space="preserve">: </w:t>
      </w:r>
      <w:r w:rsidR="00A238CB">
        <w:rPr>
          <w:rFonts w:ascii="Arial" w:hAnsi="Arial" w:cs="Arial"/>
          <w:sz w:val="18"/>
          <w:szCs w:val="18"/>
        </w:rPr>
        <w:t>150.000,00</w:t>
      </w:r>
      <w:r w:rsidR="00032BB2">
        <w:rPr>
          <w:rFonts w:ascii="Arial" w:hAnsi="Arial" w:cs="Arial"/>
          <w:sz w:val="18"/>
          <w:szCs w:val="18"/>
        </w:rPr>
        <w:t xml:space="preserve"> EUR</w:t>
      </w:r>
      <w:r w:rsidR="00F804BC">
        <w:rPr>
          <w:rFonts w:ascii="Arial" w:hAnsi="Arial" w:cs="Arial"/>
          <w:sz w:val="18"/>
          <w:szCs w:val="18"/>
        </w:rPr>
        <w:t>.</w:t>
      </w:r>
    </w:p>
    <w:p w14:paraId="5EC8A523" w14:textId="106035A2" w:rsidR="00F804BC" w:rsidRPr="008312B2" w:rsidRDefault="00126AF3" w:rsidP="00126AF3">
      <w:pPr>
        <w:spacing w:before="225" w:after="225" w:line="240" w:lineRule="auto"/>
        <w:rPr>
          <w:rFonts w:ascii="Arial" w:hAnsi="Arial" w:cs="Arial"/>
          <w:sz w:val="18"/>
          <w:szCs w:val="18"/>
        </w:rPr>
      </w:pPr>
      <w:r>
        <w:rPr>
          <w:rFonts w:ascii="Arial" w:hAnsi="Arial" w:cs="Arial"/>
          <w:sz w:val="18"/>
          <w:szCs w:val="18"/>
        </w:rPr>
        <w:t xml:space="preserve">Veljavna mora biti do 29.3.2019. </w:t>
      </w:r>
      <w:r w:rsidR="00F804BC">
        <w:rPr>
          <w:rFonts w:ascii="Arial" w:hAnsi="Arial" w:cs="Arial"/>
          <w:sz w:val="18"/>
          <w:szCs w:val="18"/>
        </w:rPr>
        <w:t>Naročnik</w:t>
      </w:r>
      <w:r>
        <w:rPr>
          <w:rFonts w:ascii="Arial" w:hAnsi="Arial" w:cs="Arial"/>
          <w:sz w:val="18"/>
          <w:szCs w:val="18"/>
        </w:rPr>
        <w:t xml:space="preserve"> za prijavo ponudbe</w:t>
      </w:r>
      <w:r w:rsidR="00F804BC">
        <w:rPr>
          <w:rFonts w:ascii="Arial" w:hAnsi="Arial" w:cs="Arial"/>
          <w:sz w:val="18"/>
          <w:szCs w:val="18"/>
        </w:rPr>
        <w:t xml:space="preserve"> </w:t>
      </w:r>
      <w:r w:rsidR="00F804BC" w:rsidRPr="00F804BC">
        <w:rPr>
          <w:rFonts w:ascii="Arial" w:hAnsi="Arial" w:cs="Arial"/>
          <w:sz w:val="18"/>
          <w:szCs w:val="18"/>
        </w:rPr>
        <w:t xml:space="preserve">ne </w:t>
      </w:r>
      <w:r w:rsidR="00F804BC">
        <w:rPr>
          <w:rFonts w:ascii="Arial" w:hAnsi="Arial" w:cs="Arial"/>
          <w:sz w:val="18"/>
          <w:szCs w:val="18"/>
        </w:rPr>
        <w:t xml:space="preserve">zahteva originalnega </w:t>
      </w:r>
      <w:r>
        <w:rPr>
          <w:rFonts w:ascii="Arial" w:hAnsi="Arial" w:cs="Arial"/>
          <w:sz w:val="18"/>
          <w:szCs w:val="18"/>
        </w:rPr>
        <w:t xml:space="preserve">izvoda (v sistem e-JN se priloži fotokopija), morajo pa ponudniki poslati </w:t>
      </w:r>
      <w:r w:rsidR="00012AC3">
        <w:rPr>
          <w:rFonts w:ascii="Arial" w:hAnsi="Arial" w:cs="Arial"/>
          <w:sz w:val="18"/>
          <w:szCs w:val="18"/>
        </w:rPr>
        <w:t xml:space="preserve">naročniku </w:t>
      </w:r>
      <w:r>
        <w:rPr>
          <w:rFonts w:ascii="Arial" w:hAnsi="Arial" w:cs="Arial"/>
          <w:sz w:val="18"/>
          <w:szCs w:val="18"/>
        </w:rPr>
        <w:t xml:space="preserve">original bančno garancijo najkasneje v treh </w:t>
      </w:r>
      <w:r w:rsidR="001071AF">
        <w:rPr>
          <w:rFonts w:ascii="Arial" w:hAnsi="Arial" w:cs="Arial"/>
          <w:sz w:val="18"/>
          <w:szCs w:val="18"/>
        </w:rPr>
        <w:t xml:space="preserve">delovnih </w:t>
      </w:r>
      <w:r>
        <w:rPr>
          <w:rFonts w:ascii="Arial" w:hAnsi="Arial" w:cs="Arial"/>
          <w:sz w:val="18"/>
          <w:szCs w:val="18"/>
        </w:rPr>
        <w:t xml:space="preserve">dneh od roka za oddajo ponudb.  </w:t>
      </w:r>
    </w:p>
    <w:p w14:paraId="5334D96A" w14:textId="77777777" w:rsidR="00C46941" w:rsidRDefault="00C46941">
      <w:pPr>
        <w:spacing w:before="225" w:after="225" w:line="240" w:lineRule="auto"/>
        <w:jc w:val="both"/>
        <w:rPr>
          <w:rFonts w:ascii="Arial" w:hAnsi="Arial" w:cs="Arial"/>
          <w:color w:val="000000"/>
          <w:sz w:val="18"/>
          <w:szCs w:val="18"/>
        </w:rPr>
      </w:pPr>
    </w:p>
    <w:tbl>
      <w:tblPr>
        <w:tblStyle w:val="NormalTablePHPDOCX"/>
        <w:tblpPr w:leftFromText="141" w:rightFromText="141" w:vertAnchor="text" w:horzAnchor="margin" w:tblpY="240"/>
        <w:tblW w:w="2477" w:type="pct"/>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4A0" w:firstRow="1" w:lastRow="0" w:firstColumn="1" w:lastColumn="0" w:noHBand="0" w:noVBand="1"/>
      </w:tblPr>
      <w:tblGrid>
        <w:gridCol w:w="4478"/>
      </w:tblGrid>
      <w:tr w:rsidR="00C46941" w14:paraId="04EDC159" w14:textId="77777777" w:rsidTr="00264596">
        <w:trPr>
          <w:trHeight w:val="53"/>
        </w:trPr>
        <w:tc>
          <w:tcPr>
            <w:tcW w:w="5000" w:type="pct"/>
            <w:shd w:val="clear" w:color="auto" w:fill="31849B" w:themeFill="accent5" w:themeFillShade="BF"/>
            <w:tcMar>
              <w:top w:w="150" w:type="dxa"/>
              <w:bottom w:w="150" w:type="dxa"/>
            </w:tcMar>
            <w:vAlign w:val="center"/>
          </w:tcPr>
          <w:p w14:paraId="1338CBC3" w14:textId="0ACAAD8A" w:rsidR="00C46941" w:rsidRPr="00B706A1" w:rsidRDefault="000758B6" w:rsidP="00264596">
            <w:pPr>
              <w:rPr>
                <w:rStyle w:val="Neenpoudarek"/>
                <w:rFonts w:ascii="Arial" w:hAnsi="Arial" w:cs="Arial"/>
                <w:b/>
                <w:i w:val="0"/>
                <w:sz w:val="18"/>
                <w:szCs w:val="18"/>
              </w:rPr>
            </w:pPr>
            <w:r>
              <w:rPr>
                <w:rStyle w:val="Neenpoudarek"/>
                <w:rFonts w:ascii="Arial" w:hAnsi="Arial" w:cs="Arial"/>
                <w:b/>
                <w:i w:val="0"/>
                <w:color w:val="FFFFFF" w:themeColor="background1"/>
                <w:sz w:val="18"/>
                <w:szCs w:val="18"/>
              </w:rPr>
              <w:t>Finančno zavarovanje za posamično naročilo</w:t>
            </w:r>
          </w:p>
        </w:tc>
      </w:tr>
    </w:tbl>
    <w:p w14:paraId="448AE712" w14:textId="77777777" w:rsidR="00C46941" w:rsidRDefault="00C46941" w:rsidP="00C46941">
      <w:pPr>
        <w:spacing w:before="225" w:after="225" w:line="240" w:lineRule="auto"/>
        <w:jc w:val="both"/>
        <w:rPr>
          <w:rFonts w:ascii="Arial" w:hAnsi="Arial" w:cs="Arial"/>
          <w:sz w:val="18"/>
          <w:szCs w:val="18"/>
        </w:rPr>
      </w:pPr>
    </w:p>
    <w:p w14:paraId="77E3D639" w14:textId="77777777" w:rsidR="00C46941" w:rsidRDefault="00C46941" w:rsidP="00C46941">
      <w:pPr>
        <w:spacing w:before="225" w:after="225" w:line="240" w:lineRule="auto"/>
        <w:jc w:val="both"/>
        <w:rPr>
          <w:rFonts w:ascii="Arial" w:hAnsi="Arial" w:cs="Arial"/>
          <w:sz w:val="18"/>
          <w:szCs w:val="18"/>
        </w:rPr>
      </w:pPr>
    </w:p>
    <w:p w14:paraId="384E082B" w14:textId="443379B3" w:rsidR="000758B6" w:rsidRDefault="00154D3F" w:rsidP="00D822BC">
      <w:pPr>
        <w:spacing w:before="225" w:after="225" w:line="240" w:lineRule="auto"/>
        <w:jc w:val="both"/>
        <w:rPr>
          <w:rFonts w:ascii="Arial" w:hAnsi="Arial" w:cs="Arial"/>
          <w:sz w:val="18"/>
          <w:szCs w:val="18"/>
        </w:rPr>
      </w:pPr>
      <w:r w:rsidRPr="00154D3F">
        <w:rPr>
          <w:rFonts w:ascii="Arial" w:hAnsi="Arial" w:cs="Arial"/>
          <w:sz w:val="18"/>
          <w:szCs w:val="18"/>
        </w:rPr>
        <w:t xml:space="preserve">Naročnik bo v skladu z Uredbo o finančnih zavarovanjih pri javnem naročanju (Uradni list RS, št. 27/16) zahteval za posamezno naročilo finančno zavarovanje za dobro izvedbo pogodbenih obveznosti in zavarovanje za opravo napak v garancijskem roku. Zahtevano finančno zavarovanje bo znano strankam okvirnega sporazuma v  pozivu k oddaji ponudbe v okviru odpiranja konkurence.  </w:t>
      </w:r>
    </w:p>
    <w:p w14:paraId="249C2ED1" w14:textId="77777777" w:rsidR="000758B6" w:rsidRDefault="000758B6" w:rsidP="00D822BC">
      <w:pPr>
        <w:spacing w:before="225" w:after="225" w:line="240" w:lineRule="auto"/>
        <w:jc w:val="both"/>
        <w:rPr>
          <w:rFonts w:ascii="Arial" w:hAnsi="Arial" w:cs="Arial"/>
          <w:sz w:val="18"/>
          <w:szCs w:val="18"/>
        </w:rPr>
      </w:pPr>
    </w:p>
    <w:p w14:paraId="16BCCF8F" w14:textId="77777777" w:rsidR="000758B6" w:rsidRDefault="000758B6" w:rsidP="00D822BC">
      <w:pPr>
        <w:spacing w:before="225" w:after="225" w:line="240" w:lineRule="auto"/>
        <w:jc w:val="both"/>
        <w:rPr>
          <w:rFonts w:ascii="Arial" w:hAnsi="Arial" w:cs="Arial"/>
          <w:sz w:val="18"/>
          <w:szCs w:val="18"/>
        </w:rPr>
      </w:pPr>
    </w:p>
    <w:p w14:paraId="64736D4D" w14:textId="77777777" w:rsidR="000758B6" w:rsidRDefault="000758B6" w:rsidP="00D822BC">
      <w:pPr>
        <w:spacing w:before="225" w:after="225" w:line="240" w:lineRule="auto"/>
        <w:jc w:val="both"/>
        <w:rPr>
          <w:rFonts w:ascii="Arial" w:hAnsi="Arial" w:cs="Arial"/>
          <w:color w:val="000000"/>
          <w:sz w:val="18"/>
          <w:szCs w:val="18"/>
        </w:rPr>
      </w:pPr>
    </w:p>
    <w:p w14:paraId="1D9A7540" w14:textId="77777777" w:rsidR="00970389" w:rsidRPr="00A17BFF" w:rsidRDefault="00970389" w:rsidP="00970389">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t>Vsebina ponudbene dokumentacije</w:t>
      </w:r>
    </w:p>
    <w:p w14:paraId="4990C788" w14:textId="77777777" w:rsidR="00970389" w:rsidRPr="00A17BFF" w:rsidRDefault="00970389" w:rsidP="00970389">
      <w:pPr>
        <w:pStyle w:val="Paragraf"/>
        <w:rPr>
          <w:rFonts w:ascii="Arial" w:hAnsi="Arial" w:cs="Arial"/>
        </w:rPr>
      </w:pPr>
    </w:p>
    <w:p w14:paraId="5243777C" w14:textId="1AD1FAB5" w:rsidR="00970389" w:rsidRDefault="00970389" w:rsidP="00970389">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w:t>
      </w:r>
      <w:r w:rsidR="00291D85">
        <w:rPr>
          <w:rFonts w:ascii="Arial" w:hAnsi="Arial" w:cs="Arial"/>
          <w:color w:val="000000"/>
          <w:sz w:val="18"/>
          <w:szCs w:val="18"/>
        </w:rPr>
        <w:t>.</w:t>
      </w:r>
    </w:p>
    <w:p w14:paraId="3982E29A" w14:textId="77777777" w:rsidR="00526B51" w:rsidRDefault="00526B51" w:rsidP="00526B51">
      <w:pPr>
        <w:jc w:val="both"/>
        <w:rPr>
          <w:rFonts w:ascii="Arial" w:hAnsi="Arial" w:cs="Arial"/>
          <w:color w:val="000000"/>
          <w:sz w:val="18"/>
          <w:szCs w:val="18"/>
        </w:rPr>
      </w:pPr>
      <w:r w:rsidRPr="00526B51">
        <w:rPr>
          <w:rFonts w:ascii="Arial" w:hAnsi="Arial" w:cs="Arial"/>
          <w:color w:val="000000"/>
          <w:sz w:val="18"/>
          <w:szCs w:val="18"/>
        </w:rPr>
        <w:t>Ponudnik mora vedno slediti zahtevam naročnika, zapisanim v razpisni dokumentaciji. V kolikor ponudnik ne odda ponudbe v skladu z zahtevami naročnika, navedenimi v razpisni dokumentaciji, se takšna ponudba zavrne kot nedopustna. Ponudba, ki ne ustreza potrebam in zahtevam naročnika, določenim v razpisni dokumentaciji, se namreč v skladu s točko 29. prvega odstavka 2. člena ZJN-3 označi kot nedopustna. V kolikor torej naročnik v razpisni dokumentaciji zahteva elektronsko predložitev ponudb, ponudnik pa te zahteve naročnika ne upošteva, je takšna ponudba nedopustna.</w:t>
      </w:r>
    </w:p>
    <w:p w14:paraId="644FFFE8" w14:textId="6D3BFC05" w:rsidR="00A47FC9" w:rsidRDefault="00A47FC9" w:rsidP="00A47FC9">
      <w:pPr>
        <w:rPr>
          <w:rFonts w:ascii="Arial" w:hAnsi="Arial" w:cs="Arial"/>
          <w:sz w:val="18"/>
          <w:szCs w:val="18"/>
        </w:rPr>
      </w:pPr>
      <w:r w:rsidRPr="0028370B">
        <w:rPr>
          <w:rFonts w:ascii="Arial" w:hAnsi="Arial" w:cs="Arial"/>
          <w:sz w:val="18"/>
          <w:szCs w:val="18"/>
        </w:rPr>
        <w:t>Ponudbeno dokumentacijo sestavljajo naslednji dokumenti:</w:t>
      </w:r>
    </w:p>
    <w:p w14:paraId="42935AE3" w14:textId="77777777" w:rsidR="00970389" w:rsidRPr="00A17BFF" w:rsidRDefault="00970389" w:rsidP="00970389">
      <w:pPr>
        <w:pStyle w:val="Paragraf"/>
        <w:jc w:val="both"/>
        <w:rPr>
          <w:rFonts w:ascii="Arial" w:hAnsi="Arial" w:cs="Arial"/>
        </w:rPr>
      </w:pPr>
    </w:p>
    <w:tbl>
      <w:tblPr>
        <w:tblStyle w:val="TableGridPHPDOCX"/>
        <w:tblW w:w="5037"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14"/>
        <w:gridCol w:w="5532"/>
        <w:gridCol w:w="2573"/>
      </w:tblGrid>
      <w:tr w:rsidR="00970389" w14:paraId="5BF37EBF" w14:textId="77777777" w:rsidTr="00A65C2E">
        <w:trPr>
          <w:trHeight w:val="189"/>
        </w:trPr>
        <w:tc>
          <w:tcPr>
            <w:tcW w:w="556"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2A1290E8" w14:textId="77777777" w:rsidR="00970389" w:rsidRDefault="00970389" w:rsidP="009D71D5">
            <w:pPr>
              <w:jc w:val="center"/>
            </w:pPr>
            <w:r>
              <w:rPr>
                <w:rFonts w:ascii="Arial" w:hAnsi="Arial" w:cs="Arial"/>
                <w:b/>
                <w:bCs/>
                <w:color w:val="000000"/>
                <w:position w:val="-3"/>
                <w:sz w:val="20"/>
                <w:szCs w:val="20"/>
                <w:shd w:val="clear" w:color="auto" w:fill="AAAAAA"/>
              </w:rPr>
              <w:lastRenderedPageBreak/>
              <w:t>Obrazec</w:t>
            </w:r>
          </w:p>
        </w:tc>
        <w:tc>
          <w:tcPr>
            <w:tcW w:w="3033"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254DD0FA" w14:textId="77777777" w:rsidR="00970389" w:rsidRDefault="00970389" w:rsidP="009D71D5">
            <w:pPr>
              <w:jc w:val="center"/>
            </w:pPr>
            <w:r>
              <w:rPr>
                <w:rFonts w:ascii="Arial" w:hAnsi="Arial" w:cs="Arial"/>
                <w:b/>
                <w:bCs/>
                <w:color w:val="000000"/>
                <w:position w:val="-3"/>
                <w:sz w:val="20"/>
                <w:szCs w:val="20"/>
                <w:shd w:val="clear" w:color="auto" w:fill="AAAAAA"/>
              </w:rPr>
              <w:t>Naziv</w:t>
            </w:r>
          </w:p>
        </w:tc>
        <w:tc>
          <w:tcPr>
            <w:tcW w:w="1411"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3556BF3E" w14:textId="77777777" w:rsidR="00970389" w:rsidRDefault="00970389" w:rsidP="009D71D5">
            <w:pPr>
              <w:jc w:val="center"/>
            </w:pPr>
            <w:r>
              <w:rPr>
                <w:rFonts w:ascii="Arial" w:hAnsi="Arial" w:cs="Arial"/>
                <w:b/>
                <w:bCs/>
                <w:color w:val="000000"/>
                <w:position w:val="-3"/>
                <w:sz w:val="20"/>
                <w:szCs w:val="20"/>
                <w:shd w:val="clear" w:color="auto" w:fill="AAAAAA"/>
              </w:rPr>
              <w:t>Opombe</w:t>
            </w:r>
          </w:p>
        </w:tc>
      </w:tr>
      <w:tr w:rsidR="00970389" w14:paraId="6D7E83DC" w14:textId="77777777" w:rsidTr="00641BE2">
        <w:trPr>
          <w:trHeight w:val="211"/>
        </w:trPr>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27523B55" w14:textId="77777777" w:rsidR="00970389" w:rsidRPr="00650F81" w:rsidRDefault="00970389" w:rsidP="00FE62B7">
            <w:pPr>
              <w:pStyle w:val="Brezrazmikov1"/>
              <w:jc w:val="center"/>
              <w:rPr>
                <w:rFonts w:ascii="Arial" w:hAnsi="Arial" w:cs="Arial"/>
                <w:sz w:val="18"/>
                <w:szCs w:val="18"/>
              </w:rPr>
            </w:pPr>
            <w:r w:rsidRPr="00650F81">
              <w:rPr>
                <w:rFonts w:ascii="Arial" w:hAnsi="Arial" w:cs="Arial"/>
                <w:sz w:val="18"/>
                <w:szCs w:val="18"/>
              </w:rPr>
              <w:t>1</w:t>
            </w:r>
          </w:p>
        </w:tc>
        <w:tc>
          <w:tcPr>
            <w:tcW w:w="303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560E8119" w14:textId="76A3377E" w:rsidR="00970389" w:rsidRPr="00650F81" w:rsidRDefault="00970389" w:rsidP="00650F81">
            <w:pPr>
              <w:pStyle w:val="Brezrazmikov1"/>
              <w:rPr>
                <w:rFonts w:ascii="Arial" w:hAnsi="Arial" w:cs="Arial"/>
                <w:sz w:val="18"/>
                <w:szCs w:val="18"/>
              </w:rPr>
            </w:pPr>
            <w:r w:rsidRPr="00650F81">
              <w:rPr>
                <w:rFonts w:ascii="Arial" w:hAnsi="Arial" w:cs="Arial"/>
                <w:sz w:val="18"/>
                <w:szCs w:val="18"/>
              </w:rPr>
              <w:t>ESPD obrazec</w:t>
            </w:r>
            <w:r w:rsidR="00A47FC9" w:rsidRPr="00A47FC9">
              <w:rPr>
                <w:rFonts w:ascii="Arial" w:hAnsi="Arial" w:cs="Arial"/>
                <w:sz w:val="18"/>
                <w:szCs w:val="18"/>
              </w:rPr>
              <w:t xml:space="preserve"> (za vse gospodarske subjekte v ponudbi)</w:t>
            </w:r>
          </w:p>
        </w:tc>
        <w:tc>
          <w:tcPr>
            <w:tcW w:w="141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057B7D31" w14:textId="1272629E" w:rsidR="00970389" w:rsidRPr="00650F81" w:rsidRDefault="008F6269" w:rsidP="00217F83">
            <w:pPr>
              <w:pStyle w:val="Brezrazmikov1"/>
              <w:rPr>
                <w:rFonts w:ascii="Arial" w:hAnsi="Arial" w:cs="Arial"/>
                <w:sz w:val="18"/>
                <w:szCs w:val="18"/>
              </w:rPr>
            </w:pPr>
            <w:r>
              <w:rPr>
                <w:rFonts w:ascii="Arial" w:hAnsi="Arial" w:cs="Arial"/>
                <w:sz w:val="18"/>
                <w:szCs w:val="18"/>
              </w:rPr>
              <w:t xml:space="preserve">kot navedeno v poglavju 5. </w:t>
            </w:r>
          </w:p>
        </w:tc>
      </w:tr>
      <w:tr w:rsidR="00970389" w14:paraId="01C2BBAF" w14:textId="77777777" w:rsidTr="00641BE2">
        <w:trPr>
          <w:trHeight w:val="179"/>
        </w:trPr>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29957E91" w14:textId="77777777" w:rsidR="00970389" w:rsidRPr="00650F81" w:rsidRDefault="00970389" w:rsidP="00FE62B7">
            <w:pPr>
              <w:pStyle w:val="Brezrazmikov1"/>
              <w:jc w:val="center"/>
              <w:rPr>
                <w:rFonts w:ascii="Arial" w:hAnsi="Arial" w:cs="Arial"/>
                <w:sz w:val="18"/>
                <w:szCs w:val="18"/>
              </w:rPr>
            </w:pPr>
            <w:r w:rsidRPr="00650F81">
              <w:rPr>
                <w:rFonts w:ascii="Arial" w:hAnsi="Arial" w:cs="Arial"/>
                <w:sz w:val="18"/>
                <w:szCs w:val="18"/>
              </w:rPr>
              <w:t>2</w:t>
            </w:r>
          </w:p>
        </w:tc>
        <w:tc>
          <w:tcPr>
            <w:tcW w:w="303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1D08E2E8" w14:textId="4D4F5947" w:rsidR="00970389" w:rsidRPr="00650F81" w:rsidRDefault="003327C3" w:rsidP="003327C3">
            <w:pPr>
              <w:pStyle w:val="Brezrazmikov1"/>
              <w:rPr>
                <w:rFonts w:ascii="Arial" w:hAnsi="Arial" w:cs="Arial"/>
                <w:sz w:val="18"/>
                <w:szCs w:val="18"/>
              </w:rPr>
            </w:pPr>
            <w:r>
              <w:rPr>
                <w:rFonts w:ascii="Arial" w:hAnsi="Arial" w:cs="Arial"/>
                <w:sz w:val="18"/>
                <w:szCs w:val="18"/>
              </w:rPr>
              <w:t>Predračun »prijava«</w:t>
            </w:r>
          </w:p>
        </w:tc>
        <w:tc>
          <w:tcPr>
            <w:tcW w:w="141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442A48B9" w14:textId="77777777" w:rsidR="007F6D1E" w:rsidRDefault="007F6D1E" w:rsidP="00650F81">
            <w:pPr>
              <w:pStyle w:val="Brezrazmikov1"/>
              <w:rPr>
                <w:rFonts w:ascii="Arial" w:hAnsi="Arial" w:cs="Arial"/>
                <w:sz w:val="18"/>
                <w:szCs w:val="18"/>
              </w:rPr>
            </w:pPr>
            <w:r w:rsidRPr="007F6D1E">
              <w:rPr>
                <w:rFonts w:ascii="Arial" w:hAnsi="Arial" w:cs="Arial"/>
                <w:sz w:val="18"/>
                <w:szCs w:val="18"/>
              </w:rPr>
              <w:t xml:space="preserve">Izpolnjen, podpisan in žigosan </w:t>
            </w:r>
          </w:p>
          <w:p w14:paraId="78F59E31" w14:textId="2534BBF2" w:rsidR="00970389" w:rsidRPr="00650F81" w:rsidRDefault="006631F7" w:rsidP="00650F81">
            <w:pPr>
              <w:pStyle w:val="Brezrazmikov1"/>
              <w:rPr>
                <w:rFonts w:ascii="Arial" w:hAnsi="Arial" w:cs="Arial"/>
                <w:sz w:val="18"/>
                <w:szCs w:val="18"/>
              </w:rPr>
            </w:pPr>
            <w:r>
              <w:rPr>
                <w:rFonts w:ascii="Arial" w:hAnsi="Arial" w:cs="Arial"/>
                <w:sz w:val="18"/>
                <w:szCs w:val="18"/>
              </w:rPr>
              <w:t>kot navedeno v poglavju 6</w:t>
            </w:r>
            <w:r w:rsidRPr="006631F7">
              <w:rPr>
                <w:rFonts w:ascii="Arial" w:hAnsi="Arial" w:cs="Arial"/>
                <w:sz w:val="18"/>
                <w:szCs w:val="18"/>
              </w:rPr>
              <w:t>.</w:t>
            </w:r>
          </w:p>
        </w:tc>
      </w:tr>
      <w:tr w:rsidR="003327C3" w14:paraId="00172868" w14:textId="77777777" w:rsidTr="00427F44">
        <w:trPr>
          <w:trHeight w:val="179"/>
        </w:trPr>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5536B4A5" w14:textId="40B6DB98" w:rsidR="003327C3" w:rsidRPr="00650F81" w:rsidRDefault="003327C3" w:rsidP="003327C3">
            <w:pPr>
              <w:pStyle w:val="Brezrazmikov1"/>
              <w:jc w:val="center"/>
              <w:rPr>
                <w:rFonts w:ascii="Arial" w:hAnsi="Arial" w:cs="Arial"/>
                <w:sz w:val="18"/>
                <w:szCs w:val="18"/>
              </w:rPr>
            </w:pPr>
            <w:r>
              <w:rPr>
                <w:rFonts w:ascii="Arial" w:hAnsi="Arial" w:cs="Arial"/>
                <w:sz w:val="18"/>
                <w:szCs w:val="18"/>
              </w:rPr>
              <w:t>3</w:t>
            </w:r>
          </w:p>
        </w:tc>
        <w:tc>
          <w:tcPr>
            <w:tcW w:w="3033"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0DCED015" w14:textId="77777777" w:rsidR="003327C3" w:rsidRDefault="003327C3" w:rsidP="003327C3">
            <w:r>
              <w:rPr>
                <w:rFonts w:ascii="Arial" w:hAnsi="Arial" w:cs="Arial"/>
                <w:color w:val="000000"/>
                <w:position w:val="-2"/>
                <w:sz w:val="18"/>
                <w:szCs w:val="18"/>
              </w:rPr>
              <w:t>Izjava gospodarskega subjekta in pooblastilo za pridobitev podatkov iz kazenske evidence</w:t>
            </w:r>
          </w:p>
          <w:p w14:paraId="2EBD0CB0" w14:textId="549CFD28" w:rsidR="003327C3" w:rsidRPr="00A47FC9" w:rsidRDefault="003327C3" w:rsidP="003327C3">
            <w:pPr>
              <w:pStyle w:val="Brezrazmikov1"/>
              <w:rPr>
                <w:rFonts w:ascii="Arial" w:hAnsi="Arial" w:cs="Arial"/>
                <w:sz w:val="18"/>
                <w:szCs w:val="18"/>
              </w:rPr>
            </w:pPr>
          </w:p>
        </w:tc>
        <w:tc>
          <w:tcPr>
            <w:tcW w:w="141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259C8140" w14:textId="2D77B819" w:rsidR="003327C3" w:rsidRDefault="003327C3" w:rsidP="003327C3">
            <w:pPr>
              <w:pStyle w:val="Brezrazmikov1"/>
              <w:rPr>
                <w:rFonts w:ascii="Arial" w:hAnsi="Arial" w:cs="Arial"/>
                <w:sz w:val="18"/>
                <w:szCs w:val="18"/>
              </w:rPr>
            </w:pPr>
            <w:r w:rsidRPr="00405A9D">
              <w:rPr>
                <w:rFonts w:ascii="Arial" w:hAnsi="Arial" w:cs="Arial"/>
                <w:sz w:val="18"/>
                <w:szCs w:val="18"/>
              </w:rPr>
              <w:t>Izpolnjen, podpisan in žigosan</w:t>
            </w:r>
          </w:p>
        </w:tc>
      </w:tr>
      <w:tr w:rsidR="003327C3" w14:paraId="7459D355" w14:textId="77777777" w:rsidTr="00427F44">
        <w:trPr>
          <w:trHeight w:val="179"/>
        </w:trPr>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3132B0D3" w14:textId="38D93A73" w:rsidR="003327C3" w:rsidRDefault="003327C3" w:rsidP="003327C3">
            <w:pPr>
              <w:pStyle w:val="Brezrazmikov1"/>
              <w:jc w:val="center"/>
              <w:rPr>
                <w:rFonts w:ascii="Arial" w:hAnsi="Arial" w:cs="Arial"/>
                <w:sz w:val="18"/>
                <w:szCs w:val="18"/>
              </w:rPr>
            </w:pPr>
            <w:r>
              <w:rPr>
                <w:rFonts w:ascii="Arial" w:hAnsi="Arial" w:cs="Arial"/>
                <w:sz w:val="18"/>
                <w:szCs w:val="18"/>
              </w:rPr>
              <w:t>4</w:t>
            </w:r>
          </w:p>
        </w:tc>
        <w:tc>
          <w:tcPr>
            <w:tcW w:w="30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115D7D" w14:textId="77777777" w:rsidR="003327C3" w:rsidRDefault="003327C3" w:rsidP="003327C3">
            <w:r>
              <w:rPr>
                <w:rFonts w:ascii="Arial" w:hAnsi="Arial" w:cs="Arial"/>
                <w:color w:val="000000"/>
                <w:position w:val="-2"/>
                <w:sz w:val="18"/>
                <w:szCs w:val="18"/>
              </w:rPr>
              <w:t>Izjava članov organov in zastopnikov gospodarskega subjekta in pooblastilo za pridobitev podatkov iz kazenske evidence</w:t>
            </w:r>
          </w:p>
          <w:p w14:paraId="00B66772" w14:textId="40C0C55E" w:rsidR="003327C3" w:rsidRDefault="003327C3" w:rsidP="003327C3">
            <w:pPr>
              <w:pStyle w:val="Brezrazmikov1"/>
              <w:rPr>
                <w:rFonts w:ascii="Arial" w:hAnsi="Arial" w:cs="Arial"/>
                <w:sz w:val="18"/>
                <w:szCs w:val="18"/>
              </w:rPr>
            </w:pPr>
          </w:p>
        </w:tc>
        <w:tc>
          <w:tcPr>
            <w:tcW w:w="141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70AB3D41" w14:textId="412F4F75" w:rsidR="003327C3" w:rsidRPr="00405A9D" w:rsidRDefault="003327C3" w:rsidP="003327C3">
            <w:pPr>
              <w:pStyle w:val="Brezrazmikov1"/>
              <w:rPr>
                <w:rFonts w:ascii="Arial" w:hAnsi="Arial" w:cs="Arial"/>
                <w:sz w:val="18"/>
                <w:szCs w:val="18"/>
              </w:rPr>
            </w:pPr>
            <w:r w:rsidRPr="000F2B60">
              <w:rPr>
                <w:rFonts w:ascii="Arial" w:hAnsi="Arial" w:cs="Arial"/>
                <w:sz w:val="18"/>
                <w:szCs w:val="18"/>
              </w:rPr>
              <w:t>Izpolnjen, podpisan in žigosan</w:t>
            </w:r>
          </w:p>
        </w:tc>
      </w:tr>
      <w:tr w:rsidR="003327C3" w14:paraId="136CA3CB" w14:textId="77777777" w:rsidTr="00427F44">
        <w:trPr>
          <w:trHeight w:val="385"/>
        </w:trPr>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0C52E44C" w14:textId="00A4297E" w:rsidR="003327C3" w:rsidRPr="00D94550" w:rsidRDefault="003327C3" w:rsidP="003327C3">
            <w:pPr>
              <w:pStyle w:val="Brezrazmikov1"/>
              <w:jc w:val="center"/>
              <w:rPr>
                <w:rFonts w:ascii="Arial" w:hAnsi="Arial" w:cs="Arial"/>
                <w:sz w:val="18"/>
                <w:szCs w:val="18"/>
              </w:rPr>
            </w:pPr>
            <w:r>
              <w:rPr>
                <w:rFonts w:ascii="Arial" w:hAnsi="Arial" w:cs="Arial"/>
                <w:sz w:val="18"/>
                <w:szCs w:val="18"/>
              </w:rPr>
              <w:t>5</w:t>
            </w:r>
          </w:p>
        </w:tc>
        <w:tc>
          <w:tcPr>
            <w:tcW w:w="30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2F42C70" w14:textId="77777777" w:rsidR="003327C3" w:rsidRDefault="003327C3" w:rsidP="003327C3">
            <w:r>
              <w:rPr>
                <w:rFonts w:ascii="Arial" w:hAnsi="Arial" w:cs="Arial"/>
                <w:color w:val="000000"/>
                <w:position w:val="-2"/>
                <w:sz w:val="18"/>
                <w:szCs w:val="18"/>
              </w:rPr>
              <w:t>Izjava o lastniških deležih</w:t>
            </w:r>
          </w:p>
          <w:p w14:paraId="630CEEC1" w14:textId="1A093F7C" w:rsidR="003327C3" w:rsidRPr="00D94550" w:rsidRDefault="003327C3" w:rsidP="003327C3">
            <w:pPr>
              <w:pStyle w:val="Brezrazmikov1"/>
              <w:rPr>
                <w:rFonts w:ascii="Arial" w:hAnsi="Arial" w:cs="Arial"/>
                <w:sz w:val="18"/>
                <w:szCs w:val="18"/>
              </w:rPr>
            </w:pPr>
          </w:p>
        </w:tc>
        <w:tc>
          <w:tcPr>
            <w:tcW w:w="141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02305655" w14:textId="08A40214" w:rsidR="003327C3" w:rsidRPr="00650F81" w:rsidRDefault="003327C3" w:rsidP="003327C3">
            <w:pPr>
              <w:pStyle w:val="Brezrazmikov1"/>
              <w:rPr>
                <w:rFonts w:ascii="Arial" w:hAnsi="Arial" w:cs="Arial"/>
                <w:sz w:val="18"/>
                <w:szCs w:val="18"/>
              </w:rPr>
            </w:pPr>
            <w:r w:rsidRPr="00405A9D">
              <w:rPr>
                <w:rFonts w:ascii="Arial" w:hAnsi="Arial" w:cs="Arial"/>
                <w:sz w:val="18"/>
                <w:szCs w:val="18"/>
              </w:rPr>
              <w:t>Izpolnjen, podpisan in žigosan</w:t>
            </w:r>
          </w:p>
        </w:tc>
      </w:tr>
      <w:tr w:rsidR="003327C3" w14:paraId="64540686" w14:textId="77777777" w:rsidTr="00427F44">
        <w:trPr>
          <w:trHeight w:val="385"/>
        </w:trPr>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1CDF05BA" w14:textId="34D886D7" w:rsidR="003327C3" w:rsidRDefault="003327C3" w:rsidP="003327C3">
            <w:pPr>
              <w:pStyle w:val="Brezrazmikov1"/>
              <w:jc w:val="center"/>
              <w:rPr>
                <w:rFonts w:ascii="Arial" w:hAnsi="Arial" w:cs="Arial"/>
                <w:sz w:val="18"/>
                <w:szCs w:val="18"/>
              </w:rPr>
            </w:pPr>
            <w:r>
              <w:rPr>
                <w:rFonts w:ascii="Arial" w:hAnsi="Arial" w:cs="Arial"/>
                <w:sz w:val="18"/>
                <w:szCs w:val="18"/>
              </w:rPr>
              <w:t>6</w:t>
            </w:r>
          </w:p>
        </w:tc>
        <w:tc>
          <w:tcPr>
            <w:tcW w:w="30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59814D" w14:textId="77777777" w:rsidR="003327C3" w:rsidRDefault="003327C3" w:rsidP="003327C3">
            <w:r>
              <w:rPr>
                <w:rFonts w:ascii="Arial" w:hAnsi="Arial" w:cs="Arial"/>
                <w:color w:val="000000"/>
                <w:position w:val="-2"/>
                <w:sz w:val="18"/>
                <w:szCs w:val="18"/>
              </w:rPr>
              <w:t>Izjava o nastopu s podizvajalci</w:t>
            </w:r>
          </w:p>
          <w:p w14:paraId="32EB7714" w14:textId="601603CC" w:rsidR="003327C3" w:rsidRPr="00D94550" w:rsidRDefault="003327C3" w:rsidP="003327C3">
            <w:pPr>
              <w:pStyle w:val="Brezrazmikov1"/>
              <w:rPr>
                <w:rFonts w:ascii="Arial" w:hAnsi="Arial" w:cs="Arial"/>
                <w:sz w:val="18"/>
                <w:szCs w:val="18"/>
              </w:rPr>
            </w:pPr>
          </w:p>
        </w:tc>
        <w:tc>
          <w:tcPr>
            <w:tcW w:w="141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0E441130" w14:textId="1B94E4D4" w:rsidR="003327C3" w:rsidRPr="00405A9D" w:rsidRDefault="003327C3" w:rsidP="003327C3">
            <w:pPr>
              <w:pStyle w:val="Brezrazmikov1"/>
              <w:rPr>
                <w:rFonts w:ascii="Arial" w:hAnsi="Arial" w:cs="Arial"/>
                <w:sz w:val="18"/>
                <w:szCs w:val="18"/>
              </w:rPr>
            </w:pPr>
            <w:r w:rsidRPr="00405A9D">
              <w:rPr>
                <w:rFonts w:ascii="Arial" w:hAnsi="Arial" w:cs="Arial"/>
                <w:sz w:val="18"/>
                <w:szCs w:val="18"/>
              </w:rPr>
              <w:t>Izpolnjen, podpisan in žigosan</w:t>
            </w:r>
          </w:p>
        </w:tc>
      </w:tr>
      <w:tr w:rsidR="003327C3" w14:paraId="5D82B8CD" w14:textId="77777777" w:rsidTr="00427F44">
        <w:trPr>
          <w:trHeight w:val="385"/>
        </w:trPr>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27D5B14A" w14:textId="71B9A532" w:rsidR="003327C3" w:rsidRDefault="003327C3" w:rsidP="003327C3">
            <w:pPr>
              <w:pStyle w:val="Brezrazmikov1"/>
              <w:jc w:val="center"/>
              <w:rPr>
                <w:rFonts w:ascii="Arial" w:hAnsi="Arial" w:cs="Arial"/>
                <w:sz w:val="18"/>
                <w:szCs w:val="18"/>
              </w:rPr>
            </w:pPr>
            <w:r>
              <w:rPr>
                <w:rFonts w:ascii="Arial" w:hAnsi="Arial" w:cs="Arial"/>
                <w:sz w:val="18"/>
                <w:szCs w:val="18"/>
              </w:rPr>
              <w:t>7</w:t>
            </w:r>
          </w:p>
        </w:tc>
        <w:tc>
          <w:tcPr>
            <w:tcW w:w="30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3FB4D8" w14:textId="77777777" w:rsidR="003327C3" w:rsidRDefault="003327C3" w:rsidP="003327C3">
            <w:r>
              <w:rPr>
                <w:rFonts w:ascii="Arial" w:hAnsi="Arial" w:cs="Arial"/>
                <w:color w:val="000000"/>
                <w:position w:val="-2"/>
                <w:sz w:val="18"/>
                <w:szCs w:val="18"/>
              </w:rPr>
              <w:t>Izjava podizvajalca</w:t>
            </w:r>
          </w:p>
          <w:p w14:paraId="4BFF21D9" w14:textId="5E634764" w:rsidR="003327C3" w:rsidRPr="00D94550" w:rsidRDefault="003327C3" w:rsidP="003327C3">
            <w:pPr>
              <w:rPr>
                <w:rFonts w:ascii="Arial" w:hAnsi="Arial" w:cs="Arial"/>
                <w:sz w:val="18"/>
                <w:szCs w:val="18"/>
              </w:rPr>
            </w:pPr>
          </w:p>
        </w:tc>
        <w:tc>
          <w:tcPr>
            <w:tcW w:w="141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15C263FE" w14:textId="446C2E48" w:rsidR="003327C3" w:rsidRPr="00405A9D" w:rsidRDefault="003327C3" w:rsidP="003327C3">
            <w:pPr>
              <w:pStyle w:val="Brezrazmikov1"/>
              <w:rPr>
                <w:rFonts w:ascii="Arial" w:hAnsi="Arial" w:cs="Arial"/>
                <w:sz w:val="18"/>
                <w:szCs w:val="18"/>
              </w:rPr>
            </w:pPr>
            <w:r w:rsidRPr="00405A9D">
              <w:rPr>
                <w:rFonts w:ascii="Arial" w:hAnsi="Arial" w:cs="Arial"/>
                <w:sz w:val="18"/>
                <w:szCs w:val="18"/>
              </w:rPr>
              <w:t>Izpolnjen, podpisan in žigosan</w:t>
            </w:r>
          </w:p>
        </w:tc>
      </w:tr>
      <w:tr w:rsidR="003327C3" w14:paraId="376362F8" w14:textId="77777777" w:rsidTr="00427F44">
        <w:trPr>
          <w:trHeight w:val="385"/>
        </w:trPr>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53DE6C50" w14:textId="7A035241" w:rsidR="003327C3" w:rsidRDefault="003327C3" w:rsidP="003327C3">
            <w:pPr>
              <w:pStyle w:val="Brezrazmikov1"/>
              <w:jc w:val="center"/>
              <w:rPr>
                <w:rFonts w:ascii="Arial" w:hAnsi="Arial" w:cs="Arial"/>
                <w:sz w:val="18"/>
                <w:szCs w:val="18"/>
              </w:rPr>
            </w:pPr>
            <w:r>
              <w:rPr>
                <w:rFonts w:ascii="Arial" w:hAnsi="Arial" w:cs="Arial"/>
                <w:sz w:val="18"/>
                <w:szCs w:val="18"/>
              </w:rPr>
              <w:t>8</w:t>
            </w:r>
          </w:p>
        </w:tc>
        <w:tc>
          <w:tcPr>
            <w:tcW w:w="30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EE23B1" w14:textId="4009AF6A" w:rsidR="003327C3" w:rsidRDefault="003327C3" w:rsidP="003327C3">
            <w:pPr>
              <w:pStyle w:val="Brezrazmikov1"/>
              <w:rPr>
                <w:rFonts w:ascii="Arial" w:hAnsi="Arial" w:cs="Arial"/>
                <w:sz w:val="18"/>
                <w:szCs w:val="18"/>
              </w:rPr>
            </w:pPr>
            <w:r>
              <w:rPr>
                <w:rFonts w:ascii="Arial" w:hAnsi="Arial" w:cs="Arial"/>
                <w:color w:val="000000"/>
                <w:position w:val="-2"/>
                <w:sz w:val="18"/>
                <w:szCs w:val="18"/>
              </w:rPr>
              <w:t>Vzorec okvirnega sporazuma</w:t>
            </w:r>
          </w:p>
        </w:tc>
        <w:tc>
          <w:tcPr>
            <w:tcW w:w="141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48DBE816" w14:textId="44B33C0D" w:rsidR="003327C3" w:rsidRPr="00405A9D" w:rsidRDefault="003327C3" w:rsidP="003327C3">
            <w:pPr>
              <w:pStyle w:val="Brezrazmikov1"/>
              <w:rPr>
                <w:rFonts w:ascii="Arial" w:hAnsi="Arial" w:cs="Arial"/>
                <w:sz w:val="18"/>
                <w:szCs w:val="18"/>
              </w:rPr>
            </w:pPr>
            <w:r w:rsidRPr="000F2B60">
              <w:rPr>
                <w:rFonts w:ascii="Arial" w:hAnsi="Arial" w:cs="Arial"/>
                <w:sz w:val="18"/>
                <w:szCs w:val="18"/>
              </w:rPr>
              <w:t>Izpolnjen, podpisan in žigosan</w:t>
            </w:r>
          </w:p>
        </w:tc>
      </w:tr>
      <w:tr w:rsidR="003327C3" w14:paraId="5B630EE7" w14:textId="77777777" w:rsidTr="00427F44">
        <w:trPr>
          <w:trHeight w:val="385"/>
        </w:trPr>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1315D5BF" w14:textId="6C777D2C" w:rsidR="003327C3" w:rsidRDefault="003327C3" w:rsidP="003327C3">
            <w:pPr>
              <w:pStyle w:val="Brezrazmikov1"/>
              <w:jc w:val="center"/>
              <w:rPr>
                <w:rFonts w:ascii="Arial" w:hAnsi="Arial" w:cs="Arial"/>
                <w:sz w:val="18"/>
                <w:szCs w:val="18"/>
              </w:rPr>
            </w:pPr>
            <w:r>
              <w:rPr>
                <w:rFonts w:ascii="Arial" w:hAnsi="Arial" w:cs="Arial"/>
                <w:sz w:val="18"/>
                <w:szCs w:val="18"/>
              </w:rPr>
              <w:t>9</w:t>
            </w:r>
          </w:p>
        </w:tc>
        <w:tc>
          <w:tcPr>
            <w:tcW w:w="30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B5C971" w14:textId="6CE74E04" w:rsidR="003327C3" w:rsidRDefault="003327C3" w:rsidP="003327C3">
            <w:pPr>
              <w:pStyle w:val="Brezrazmikov1"/>
              <w:rPr>
                <w:rFonts w:ascii="Arial" w:hAnsi="Arial" w:cs="Arial"/>
                <w:sz w:val="18"/>
                <w:szCs w:val="18"/>
              </w:rPr>
            </w:pPr>
            <w:r w:rsidRPr="003E61F5">
              <w:rPr>
                <w:rFonts w:ascii="Arial" w:hAnsi="Arial" w:cs="Arial"/>
                <w:color w:val="000000"/>
                <w:position w:val="-2"/>
                <w:sz w:val="18"/>
                <w:szCs w:val="18"/>
              </w:rPr>
              <w:t>Vzorec pogodbe</w:t>
            </w:r>
          </w:p>
        </w:tc>
        <w:tc>
          <w:tcPr>
            <w:tcW w:w="141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23FDD1B7" w14:textId="2B139424" w:rsidR="003327C3" w:rsidRPr="00405A9D" w:rsidRDefault="003327C3" w:rsidP="003327C3">
            <w:pPr>
              <w:pStyle w:val="Brezrazmikov1"/>
              <w:rPr>
                <w:rFonts w:ascii="Arial" w:hAnsi="Arial" w:cs="Arial"/>
                <w:sz w:val="18"/>
                <w:szCs w:val="18"/>
              </w:rPr>
            </w:pPr>
            <w:r w:rsidRPr="00405A9D">
              <w:rPr>
                <w:rFonts w:ascii="Arial" w:hAnsi="Arial" w:cs="Arial"/>
                <w:sz w:val="18"/>
                <w:szCs w:val="18"/>
              </w:rPr>
              <w:t>Izpolnjen, podpisan in žigosan</w:t>
            </w:r>
          </w:p>
        </w:tc>
      </w:tr>
      <w:tr w:rsidR="00470F2D" w14:paraId="4A4EDCF4" w14:textId="77777777" w:rsidTr="00427F44">
        <w:trPr>
          <w:trHeight w:val="385"/>
        </w:trPr>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44E38084" w14:textId="4E7F58F4" w:rsidR="00470F2D" w:rsidRDefault="00470F2D" w:rsidP="003327C3">
            <w:pPr>
              <w:pStyle w:val="Brezrazmikov1"/>
              <w:jc w:val="center"/>
              <w:rPr>
                <w:rFonts w:ascii="Arial" w:hAnsi="Arial" w:cs="Arial"/>
                <w:sz w:val="18"/>
                <w:szCs w:val="18"/>
              </w:rPr>
            </w:pPr>
            <w:r>
              <w:rPr>
                <w:rFonts w:ascii="Arial" w:hAnsi="Arial" w:cs="Arial"/>
                <w:sz w:val="18"/>
                <w:szCs w:val="18"/>
              </w:rPr>
              <w:t>10-12</w:t>
            </w:r>
          </w:p>
        </w:tc>
        <w:tc>
          <w:tcPr>
            <w:tcW w:w="303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C62C48" w14:textId="52715AB1" w:rsidR="00470F2D" w:rsidRPr="003E61F5" w:rsidRDefault="00470F2D" w:rsidP="00470F2D">
            <w:pPr>
              <w:pStyle w:val="Brezrazmikov1"/>
              <w:rPr>
                <w:rFonts w:ascii="Arial" w:hAnsi="Arial" w:cs="Arial"/>
                <w:color w:val="000000"/>
                <w:position w:val="-2"/>
                <w:sz w:val="18"/>
                <w:szCs w:val="18"/>
              </w:rPr>
            </w:pPr>
            <w:r>
              <w:rPr>
                <w:rFonts w:ascii="Arial" w:hAnsi="Arial" w:cs="Arial"/>
                <w:color w:val="000000"/>
                <w:position w:val="-2"/>
                <w:sz w:val="18"/>
                <w:szCs w:val="18"/>
              </w:rPr>
              <w:t>Obrazci za dokazovanje referenc</w:t>
            </w:r>
          </w:p>
        </w:tc>
        <w:tc>
          <w:tcPr>
            <w:tcW w:w="1411" w:type="pct"/>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14:paraId="5B9DA850" w14:textId="33335F28" w:rsidR="00470F2D" w:rsidRPr="00405A9D" w:rsidRDefault="00470F2D" w:rsidP="003327C3">
            <w:pPr>
              <w:pStyle w:val="Brezrazmikov1"/>
              <w:rPr>
                <w:rFonts w:ascii="Arial" w:hAnsi="Arial" w:cs="Arial"/>
                <w:sz w:val="18"/>
                <w:szCs w:val="18"/>
              </w:rPr>
            </w:pPr>
            <w:r w:rsidRPr="00470F2D">
              <w:rPr>
                <w:rFonts w:ascii="Arial" w:hAnsi="Arial" w:cs="Arial"/>
                <w:sz w:val="18"/>
                <w:szCs w:val="18"/>
              </w:rPr>
              <w:t>Izpolnjen, podpisan in žigosan</w:t>
            </w:r>
          </w:p>
        </w:tc>
      </w:tr>
    </w:tbl>
    <w:p w14:paraId="1754E5AC" w14:textId="77777777" w:rsidR="00A47FC9" w:rsidRDefault="00A47FC9" w:rsidP="00A47FC9">
      <w:pPr>
        <w:jc w:val="both"/>
        <w:rPr>
          <w:rFonts w:ascii="Arial" w:hAnsi="Arial" w:cs="Arial"/>
          <w:sz w:val="18"/>
          <w:szCs w:val="18"/>
        </w:rPr>
      </w:pPr>
    </w:p>
    <w:p w14:paraId="03DA0DFB" w14:textId="4CFF2074" w:rsidR="004E08BA" w:rsidRPr="00A47FC9" w:rsidRDefault="004E08BA" w:rsidP="00A47FC9">
      <w:pPr>
        <w:jc w:val="both"/>
        <w:rPr>
          <w:rFonts w:ascii="Arial" w:hAnsi="Arial" w:cs="Arial"/>
          <w:sz w:val="18"/>
          <w:szCs w:val="18"/>
        </w:rPr>
      </w:pPr>
      <w:r w:rsidRPr="004E08BA">
        <w:rPr>
          <w:rFonts w:ascii="Arial" w:hAnsi="Arial" w:cs="Arial"/>
          <w:b/>
          <w:sz w:val="18"/>
          <w:szCs w:val="18"/>
        </w:rPr>
        <w:t>Ponudnik lahko v sistem e-JN v razdelek »Predračun« naloži le *.</w:t>
      </w:r>
      <w:proofErr w:type="spellStart"/>
      <w:r w:rsidRPr="004E08BA">
        <w:rPr>
          <w:rFonts w:ascii="Arial" w:hAnsi="Arial" w:cs="Arial"/>
          <w:b/>
          <w:sz w:val="18"/>
          <w:szCs w:val="18"/>
        </w:rPr>
        <w:t>pdf</w:t>
      </w:r>
      <w:proofErr w:type="spellEnd"/>
      <w:r w:rsidRPr="004E08BA">
        <w:rPr>
          <w:rFonts w:ascii="Arial" w:hAnsi="Arial" w:cs="Arial"/>
          <w:b/>
          <w:sz w:val="18"/>
          <w:szCs w:val="18"/>
        </w:rPr>
        <w:t xml:space="preserve"> obliko datoteke, v razdelek »ESPD – ponudnik« *.</w:t>
      </w:r>
      <w:proofErr w:type="spellStart"/>
      <w:r w:rsidRPr="004E08BA">
        <w:rPr>
          <w:rFonts w:ascii="Arial" w:hAnsi="Arial" w:cs="Arial"/>
          <w:b/>
          <w:sz w:val="18"/>
          <w:szCs w:val="18"/>
        </w:rPr>
        <w:t>xml</w:t>
      </w:r>
      <w:proofErr w:type="spellEnd"/>
      <w:r w:rsidRPr="004E08BA">
        <w:rPr>
          <w:rFonts w:ascii="Arial" w:hAnsi="Arial" w:cs="Arial"/>
          <w:b/>
          <w:sz w:val="18"/>
          <w:szCs w:val="18"/>
        </w:rPr>
        <w:t xml:space="preserve"> obliko datoteke, v ostale razdelke pa lahko naloži dokumente vseh formatov. Sistem e-JN omogoča naložitev datotek v velikosti posameznega dokumenta do 100 MB in v skupni velikosti vseh dokumentov največ 150 MB</w:t>
      </w:r>
      <w:r w:rsidRPr="004E08BA">
        <w:rPr>
          <w:rFonts w:ascii="Arial" w:hAnsi="Arial" w:cs="Arial"/>
          <w:sz w:val="18"/>
          <w:szCs w:val="18"/>
        </w:rPr>
        <w:t>.</w:t>
      </w:r>
    </w:p>
    <w:p w14:paraId="46C56402" w14:textId="3221D04D" w:rsidR="00970389" w:rsidRDefault="00A47FC9" w:rsidP="003947E4">
      <w:pPr>
        <w:jc w:val="both"/>
      </w:pPr>
      <w:r w:rsidRPr="00A47FC9">
        <w:rPr>
          <w:rFonts w:ascii="Arial" w:hAnsi="Arial" w:cs="Arial"/>
          <w:sz w:val="18"/>
          <w:szCs w:val="18"/>
        </w:rPr>
        <w:t>Ponudnik, ki odda ponudbo, pod kazensko in materialno odgovornostjo jamči, da so vsi podatki in dokumenti, podani v ponudbi, resnični, in da priložena dokumentacija ustreza originalu. V nasprotnem primeru ponudnik naročniku odgovarja za vso škodo, ki mu je nastala.</w:t>
      </w:r>
    </w:p>
    <w:sectPr w:rsidR="00970389" w:rsidSect="00D931BF">
      <w:headerReference w:type="even" r:id="rId27"/>
      <w:headerReference w:type="first" r:id="rId28"/>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BDD1A" w14:textId="77777777" w:rsidR="00264596" w:rsidRDefault="00264596" w:rsidP="006975C6">
      <w:pPr>
        <w:spacing w:after="0" w:line="240" w:lineRule="auto"/>
      </w:pPr>
      <w:r>
        <w:separator/>
      </w:r>
    </w:p>
  </w:endnote>
  <w:endnote w:type="continuationSeparator" w:id="0">
    <w:p w14:paraId="55517956" w14:textId="77777777" w:rsidR="00264596" w:rsidRDefault="00264596"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C6D1E" w14:textId="77777777" w:rsidR="00264596" w:rsidRDefault="00264596" w:rsidP="00D379CF">
    <w:pPr>
      <w:pStyle w:val="Nog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A2B7B" w14:textId="01E5FB5C" w:rsidR="00264596" w:rsidRPr="002E689E" w:rsidRDefault="00264596" w:rsidP="007F69EF">
    <w:pPr>
      <w:pStyle w:val="Noga"/>
      <w:rPr>
        <w:rFonts w:ascii="Arial" w:hAnsi="Arial" w:cs="Arial"/>
        <w:sz w:val="18"/>
        <w:szCs w:val="18"/>
      </w:rPr>
    </w:pPr>
    <w:r w:rsidRPr="004E08BA">
      <w:rPr>
        <w:rFonts w:ascii="Arial" w:hAnsi="Arial" w:cs="Arial"/>
        <w:noProof/>
        <w:sz w:val="18"/>
        <w:szCs w:val="18"/>
        <w:lang w:eastAsia="sl-SI"/>
      </w:rPr>
      <mc:AlternateContent>
        <mc:Choice Requires="wps">
          <w:drawing>
            <wp:anchor distT="45720" distB="45720" distL="114300" distR="114300" simplePos="0" relativeHeight="251660800" behindDoc="0" locked="0" layoutInCell="1" allowOverlap="1" wp14:anchorId="5F23191D" wp14:editId="69C9E869">
              <wp:simplePos x="0" y="0"/>
              <wp:positionH relativeFrom="column">
                <wp:posOffset>-62230</wp:posOffset>
              </wp:positionH>
              <wp:positionV relativeFrom="paragraph">
                <wp:posOffset>-113665</wp:posOffset>
              </wp:positionV>
              <wp:extent cx="2235200" cy="273050"/>
              <wp:effectExtent l="0" t="0" r="0"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273050"/>
                      </a:xfrm>
                      <a:prstGeom prst="rect">
                        <a:avLst/>
                      </a:prstGeom>
                      <a:ln>
                        <a:noFill/>
                        <a:headEnd/>
                        <a:tailEnd/>
                      </a:ln>
                    </wps:spPr>
                    <wps:style>
                      <a:lnRef idx="2">
                        <a:schemeClr val="accent5"/>
                      </a:lnRef>
                      <a:fillRef idx="1">
                        <a:schemeClr val="lt1"/>
                      </a:fillRef>
                      <a:effectRef idx="0">
                        <a:schemeClr val="accent5"/>
                      </a:effectRef>
                      <a:fontRef idx="minor">
                        <a:schemeClr val="dk1"/>
                      </a:fontRef>
                    </wps:style>
                    <wps:txbx>
                      <w:txbxContent>
                        <w:p w14:paraId="2358CE48" w14:textId="4F268E71" w:rsidR="00264596" w:rsidRPr="004E08BA" w:rsidRDefault="00264596" w:rsidP="00000A00">
                          <w:pPr>
                            <w:rPr>
                              <w:rFonts w:ascii="Arial" w:hAnsi="Arial" w:cs="Arial"/>
                              <w:sz w:val="18"/>
                              <w:szCs w:val="18"/>
                            </w:rPr>
                          </w:pPr>
                          <w:r>
                            <w:rPr>
                              <w:rFonts w:ascii="Arial" w:hAnsi="Arial" w:cs="Arial"/>
                              <w:sz w:val="18"/>
                              <w:szCs w:val="18"/>
                            </w:rPr>
                            <w:t>Zadeva št.</w:t>
                          </w:r>
                          <w:r w:rsidRPr="004E08BA">
                            <w:rPr>
                              <w:rFonts w:ascii="Arial" w:hAnsi="Arial" w:cs="Arial"/>
                              <w:sz w:val="18"/>
                              <w:szCs w:val="18"/>
                            </w:rPr>
                            <w:t xml:space="preserve">: </w:t>
                          </w:r>
                          <w:r>
                            <w:rPr>
                              <w:rFonts w:ascii="Arial" w:hAnsi="Arial" w:cs="Arial"/>
                              <w:sz w:val="18"/>
                              <w:szCs w:val="18"/>
                            </w:rPr>
                            <w:t>JKPG-JN-26_OP</w:t>
                          </w:r>
                          <w:r w:rsidRPr="00FB1DD0">
                            <w:rPr>
                              <w:rFonts w:ascii="Arial" w:hAnsi="Arial" w:cs="Arial"/>
                              <w:sz w:val="18"/>
                              <w:szCs w:val="18"/>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23191D" id="_x0000_t202" coordsize="21600,21600" o:spt="202" path="m,l,21600r21600,l21600,xe">
              <v:stroke joinstyle="miter"/>
              <v:path gradientshapeok="t" o:connecttype="rect"/>
            </v:shapetype>
            <v:shape id="Polje z besedilom 2" o:spid="_x0000_s1026" type="#_x0000_t202" style="position:absolute;margin-left:-4.9pt;margin-top:-8.95pt;width:176pt;height:21.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" fillcolor="white [3201]" stroked="f" strokeweight="2pt">
              <v:textbox>
                <w:txbxContent>
                  <w:p w14:paraId="2358CE48" w14:textId="4F268E71" w:rsidR="00264596" w:rsidRPr="004E08BA" w:rsidRDefault="00264596" w:rsidP="00000A00">
                    <w:pPr>
                      <w:rPr>
                        <w:rFonts w:ascii="Arial" w:hAnsi="Arial" w:cs="Arial"/>
                        <w:sz w:val="18"/>
                        <w:szCs w:val="18"/>
                      </w:rPr>
                    </w:pPr>
                    <w:r>
                      <w:rPr>
                        <w:rFonts w:ascii="Arial" w:hAnsi="Arial" w:cs="Arial"/>
                        <w:sz w:val="18"/>
                        <w:szCs w:val="18"/>
                      </w:rPr>
                      <w:t>Zadeva št.</w:t>
                    </w:r>
                    <w:r w:rsidRPr="004E08BA">
                      <w:rPr>
                        <w:rFonts w:ascii="Arial" w:hAnsi="Arial" w:cs="Arial"/>
                        <w:sz w:val="18"/>
                        <w:szCs w:val="18"/>
                      </w:rPr>
                      <w:t xml:space="preserve">: </w:t>
                    </w:r>
                    <w:r>
                      <w:rPr>
                        <w:rFonts w:ascii="Arial" w:hAnsi="Arial" w:cs="Arial"/>
                        <w:sz w:val="18"/>
                        <w:szCs w:val="18"/>
                      </w:rPr>
                      <w:t>JKPG-JN-26_OP</w:t>
                    </w:r>
                    <w:r w:rsidRPr="00FB1DD0">
                      <w:rPr>
                        <w:rFonts w:ascii="Arial" w:hAnsi="Arial" w:cs="Arial"/>
                        <w:sz w:val="18"/>
                        <w:szCs w:val="18"/>
                      </w:rPr>
                      <w:t>/2018</w:t>
                    </w:r>
                  </w:p>
                </w:txbxContent>
              </v:textbox>
              <w10:wrap type="square"/>
            </v:shape>
          </w:pict>
        </mc:Fallback>
      </mc:AlternateContent>
    </w:r>
    <w:sdt>
      <w:sdtPr>
        <w:rPr>
          <w:rFonts w:ascii="Arial" w:hAnsi="Arial" w:cs="Arial"/>
          <w:sz w:val="18"/>
          <w:szCs w:val="18"/>
        </w:rPr>
        <w:id w:val="-500202177"/>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r>
              <w:rPr>
                <w:rFonts w:ascii="Arial" w:hAnsi="Arial" w:cs="Arial"/>
                <w:sz w:val="18"/>
                <w:szCs w:val="18"/>
              </w:rPr>
              <w:t xml:space="preserve">        </w:t>
            </w:r>
            <w:r w:rsidRPr="002E689E">
              <w:rPr>
                <w:rFonts w:ascii="Arial" w:hAnsi="Arial" w:cs="Arial"/>
                <w:sz w:val="18"/>
                <w:szCs w:val="18"/>
              </w:rPr>
              <w:t xml:space="preserve">Stran </w:t>
            </w:r>
            <w:r w:rsidRPr="002E689E">
              <w:rPr>
                <w:rFonts w:ascii="Arial" w:hAnsi="Arial" w:cs="Arial"/>
                <w:b/>
                <w:bCs/>
                <w:sz w:val="18"/>
                <w:szCs w:val="18"/>
              </w:rPr>
              <w:fldChar w:fldCharType="begin"/>
            </w:r>
            <w:r w:rsidRPr="002E689E">
              <w:rPr>
                <w:rFonts w:ascii="Arial" w:hAnsi="Arial" w:cs="Arial"/>
                <w:b/>
                <w:bCs/>
                <w:sz w:val="18"/>
                <w:szCs w:val="18"/>
              </w:rPr>
              <w:instrText>PAGE</w:instrText>
            </w:r>
            <w:r w:rsidRPr="002E689E">
              <w:rPr>
                <w:rFonts w:ascii="Arial" w:hAnsi="Arial" w:cs="Arial"/>
                <w:b/>
                <w:bCs/>
                <w:sz w:val="18"/>
                <w:szCs w:val="18"/>
              </w:rPr>
              <w:fldChar w:fldCharType="separate"/>
            </w:r>
            <w:r w:rsidR="00E90462">
              <w:rPr>
                <w:rFonts w:ascii="Arial" w:hAnsi="Arial" w:cs="Arial"/>
                <w:b/>
                <w:bCs/>
                <w:noProof/>
                <w:sz w:val="18"/>
                <w:szCs w:val="18"/>
              </w:rPr>
              <w:t>21</w:t>
            </w:r>
            <w:r w:rsidRPr="002E689E">
              <w:rPr>
                <w:rFonts w:ascii="Arial" w:hAnsi="Arial" w:cs="Arial"/>
                <w:b/>
                <w:bCs/>
                <w:sz w:val="18"/>
                <w:szCs w:val="18"/>
              </w:rPr>
              <w:fldChar w:fldCharType="end"/>
            </w:r>
            <w:r w:rsidRPr="002E689E">
              <w:rPr>
                <w:rFonts w:ascii="Arial" w:hAnsi="Arial" w:cs="Arial"/>
                <w:sz w:val="18"/>
                <w:szCs w:val="18"/>
              </w:rPr>
              <w:t xml:space="preserve"> od </w:t>
            </w:r>
            <w:r w:rsidRPr="002E689E">
              <w:rPr>
                <w:rFonts w:ascii="Arial" w:hAnsi="Arial" w:cs="Arial"/>
                <w:b/>
                <w:bCs/>
                <w:sz w:val="18"/>
                <w:szCs w:val="18"/>
              </w:rPr>
              <w:fldChar w:fldCharType="begin"/>
            </w:r>
            <w:r w:rsidRPr="002E689E">
              <w:rPr>
                <w:rFonts w:ascii="Arial" w:hAnsi="Arial" w:cs="Arial"/>
                <w:b/>
                <w:bCs/>
                <w:sz w:val="18"/>
                <w:szCs w:val="18"/>
              </w:rPr>
              <w:instrText>NUMPAGES</w:instrText>
            </w:r>
            <w:r w:rsidRPr="002E689E">
              <w:rPr>
                <w:rFonts w:ascii="Arial" w:hAnsi="Arial" w:cs="Arial"/>
                <w:b/>
                <w:bCs/>
                <w:sz w:val="18"/>
                <w:szCs w:val="18"/>
              </w:rPr>
              <w:fldChar w:fldCharType="separate"/>
            </w:r>
            <w:r w:rsidR="00E90462">
              <w:rPr>
                <w:rFonts w:ascii="Arial" w:hAnsi="Arial" w:cs="Arial"/>
                <w:b/>
                <w:bCs/>
                <w:noProof/>
                <w:sz w:val="18"/>
                <w:szCs w:val="18"/>
              </w:rPr>
              <w:t>22</w:t>
            </w:r>
            <w:r w:rsidRPr="002E689E">
              <w:rPr>
                <w:rFonts w:ascii="Arial" w:hAnsi="Arial" w:cs="Arial"/>
                <w:b/>
                <w:bCs/>
                <w:sz w:val="18"/>
                <w:szCs w:val="18"/>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57643" w14:textId="77777777" w:rsidR="00264596" w:rsidRDefault="00264596" w:rsidP="006975C6">
      <w:pPr>
        <w:spacing w:after="0" w:line="240" w:lineRule="auto"/>
      </w:pPr>
      <w:r>
        <w:separator/>
      </w:r>
    </w:p>
  </w:footnote>
  <w:footnote w:type="continuationSeparator" w:id="0">
    <w:p w14:paraId="1DAFC06C" w14:textId="77777777" w:rsidR="00264596" w:rsidRDefault="00264596" w:rsidP="00697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29518" w14:textId="6F86D869" w:rsidR="00264596" w:rsidRDefault="00264596" w:rsidP="003C1192">
    <w:pPr>
      <w:pStyle w:val="Glava"/>
      <w:jc w:val="both"/>
    </w:pPr>
    <w:r>
      <w:rPr>
        <w:noProof/>
        <w:lang w:eastAsia="sl-SI"/>
      </w:rPr>
      <w:drawing>
        <wp:anchor distT="0" distB="0" distL="114300" distR="114300" simplePos="0" relativeHeight="251664896" behindDoc="1" locked="0" layoutInCell="1" allowOverlap="1" wp14:anchorId="26A19A87" wp14:editId="632B86A9">
          <wp:simplePos x="0" y="0"/>
          <wp:positionH relativeFrom="column">
            <wp:posOffset>-934114</wp:posOffset>
          </wp:positionH>
          <wp:positionV relativeFrom="paragraph">
            <wp:posOffset>-400685</wp:posOffset>
          </wp:positionV>
          <wp:extent cx="7690485" cy="1828800"/>
          <wp:effectExtent l="0" t="0" r="5715" b="0"/>
          <wp:wrapTight wrapText="bothSides">
            <wp:wrapPolygon edited="0">
              <wp:start x="0" y="0"/>
              <wp:lineTo x="0" y="21375"/>
              <wp:lineTo x="21563" y="21375"/>
              <wp:lineTo x="21563" y="0"/>
              <wp:lineTo x="0" y="0"/>
            </wp:wrapPolygon>
          </wp:wrapTight>
          <wp:docPr id="9" name="Picture 2" descr="Podlaga materiali Talenta 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laga materiali Talenta glava.jpg"/>
                  <pic:cNvPicPr/>
                </pic:nvPicPr>
                <pic:blipFill rotWithShape="1">
                  <a:blip r:embed="rId1" cstate="print">
                    <a:extLst>
                      <a:ext uri="{28A0092B-C50C-407E-A947-70E740481C1C}">
                        <a14:useLocalDpi xmlns:a14="http://schemas.microsoft.com/office/drawing/2010/main" val="0"/>
                      </a:ext>
                    </a:extLst>
                  </a:blip>
                  <a:srcRect b="8832"/>
                  <a:stretch/>
                </pic:blipFill>
                <pic:spPr bwMode="auto">
                  <a:xfrm>
                    <a:off x="0" y="0"/>
                    <a:ext cx="7690485"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40B84" w14:textId="04EA10A6" w:rsidR="00264596" w:rsidRDefault="00264596">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D964E" w14:textId="795D5E9C" w:rsidR="00264596" w:rsidRDefault="00264596" w:rsidP="006347C3">
    <w:pPr>
      <w:pStyle w:val="Glava"/>
      <w:tabs>
        <w:tab w:val="clear" w:pos="4536"/>
        <w:tab w:val="clear" w:pos="9072"/>
        <w:tab w:val="left" w:pos="1168"/>
      </w:tabs>
      <w:rPr>
        <w:rFonts w:ascii="Arial" w:hAnsi="Arial" w:cs="Arial"/>
      </w:rPr>
    </w:pPr>
    <w:r>
      <w:rPr>
        <w:noProof/>
        <w:lang w:eastAsia="sl-SI"/>
      </w:rPr>
      <w:drawing>
        <wp:anchor distT="0" distB="0" distL="114300" distR="114300" simplePos="0" relativeHeight="251663872" behindDoc="1" locked="0" layoutInCell="1" allowOverlap="1" wp14:anchorId="7B1DC76D" wp14:editId="20AE20CE">
          <wp:simplePos x="0" y="0"/>
          <wp:positionH relativeFrom="column">
            <wp:posOffset>3537557</wp:posOffset>
          </wp:positionH>
          <wp:positionV relativeFrom="paragraph">
            <wp:posOffset>93345</wp:posOffset>
          </wp:positionV>
          <wp:extent cx="2425148" cy="636182"/>
          <wp:effectExtent l="0" t="0" r="0" b="0"/>
          <wp:wrapTight wrapText="bothSides">
            <wp:wrapPolygon edited="0">
              <wp:start x="0" y="0"/>
              <wp:lineTo x="0" y="20715"/>
              <wp:lineTo x="21379" y="20715"/>
              <wp:lineTo x="21379" y="0"/>
              <wp:lineTo x="0" y="0"/>
            </wp:wrapPolygon>
          </wp:wrapTight>
          <wp:docPr id="8" name="Picture 2" descr="Podlaga materiali Talenta 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laga materiali Talenta glava.jpg"/>
                  <pic:cNvPicPr/>
                </pic:nvPicPr>
                <pic:blipFill rotWithShape="1">
                  <a:blip r:embed="rId1" cstate="print">
                    <a:extLst>
                      <a:ext uri="{28A0092B-C50C-407E-A947-70E740481C1C}">
                        <a14:useLocalDpi xmlns:a14="http://schemas.microsoft.com/office/drawing/2010/main" val="0"/>
                      </a:ext>
                    </a:extLst>
                  </a:blip>
                  <a:srcRect l="4007" t="23959" r="48627" b="29205"/>
                  <a:stretch/>
                </pic:blipFill>
                <pic:spPr bwMode="auto">
                  <a:xfrm>
                    <a:off x="0" y="0"/>
                    <a:ext cx="2425148" cy="636182"/>
                  </a:xfrm>
                  <a:prstGeom prst="rect">
                    <a:avLst/>
                  </a:prstGeom>
                  <a:ln>
                    <a:noFill/>
                  </a:ln>
                  <a:extLst>
                    <a:ext uri="{53640926-AAD7-44D8-BBD7-CCE9431645EC}">
                      <a14:shadowObscured xmlns:a14="http://schemas.microsoft.com/office/drawing/2010/main"/>
                    </a:ext>
                  </a:extLst>
                </pic:spPr>
              </pic:pic>
            </a:graphicData>
          </a:graphic>
        </wp:anchor>
      </w:drawing>
    </w:r>
  </w:p>
  <w:p w14:paraId="08BC033C" w14:textId="6FF0864E" w:rsidR="00264596" w:rsidRDefault="00264596" w:rsidP="006347C3">
    <w:pPr>
      <w:pStyle w:val="Glava"/>
      <w:tabs>
        <w:tab w:val="clear" w:pos="4536"/>
        <w:tab w:val="clear" w:pos="9072"/>
        <w:tab w:val="left" w:pos="1168"/>
      </w:tabs>
      <w:rPr>
        <w:rFonts w:ascii="Arial" w:hAnsi="Arial" w:cs="Arial"/>
      </w:rPr>
    </w:pPr>
  </w:p>
  <w:p w14:paraId="2FD4C08E" w14:textId="77777777" w:rsidR="00264596" w:rsidRDefault="00264596" w:rsidP="006347C3">
    <w:pPr>
      <w:pStyle w:val="Glava"/>
      <w:tabs>
        <w:tab w:val="clear" w:pos="4536"/>
        <w:tab w:val="clear" w:pos="9072"/>
        <w:tab w:val="left" w:pos="1168"/>
      </w:tabs>
      <w:rPr>
        <w:rFonts w:ascii="Arial" w:hAnsi="Arial" w:cs="Arial"/>
      </w:rPr>
    </w:pPr>
  </w:p>
  <w:p w14:paraId="0FEBE46D" w14:textId="77777777" w:rsidR="00264596" w:rsidRDefault="00264596" w:rsidP="006347C3">
    <w:pPr>
      <w:pStyle w:val="Glava"/>
      <w:tabs>
        <w:tab w:val="clear" w:pos="4536"/>
        <w:tab w:val="clear" w:pos="9072"/>
        <w:tab w:val="left" w:pos="1168"/>
      </w:tabs>
      <w:rPr>
        <w:rFonts w:ascii="Arial" w:hAnsi="Arial" w:cs="Arial"/>
      </w:rPr>
    </w:pPr>
  </w:p>
  <w:p w14:paraId="2E1F2C56" w14:textId="0AA0117E" w:rsidR="00264596" w:rsidRPr="006F1DA5" w:rsidRDefault="00264596" w:rsidP="00B66FB9">
    <w:pPr>
      <w:pStyle w:val="Glava"/>
      <w:tabs>
        <w:tab w:val="clear" w:pos="4536"/>
        <w:tab w:val="clear" w:pos="9072"/>
        <w:tab w:val="left" w:pos="288"/>
        <w:tab w:val="left" w:pos="1168"/>
      </w:tabs>
      <w:rPr>
        <w:rFonts w:ascii="Arial" w:hAnsi="Arial" w:cs="Arial"/>
      </w:rPr>
    </w:pPr>
    <w:r>
      <w:rPr>
        <w:rFonts w:ascii="Arial" w:hAnsi="Arial" w:cs="Arial"/>
      </w:rPr>
      <w:tab/>
    </w:r>
    <w:r>
      <w:rPr>
        <w:noProof/>
        <w:lang w:eastAsia="sl-SI"/>
      </w:rPr>
      <w:drawing>
        <wp:anchor distT="0" distB="0" distL="114300" distR="114300" simplePos="0" relativeHeight="251662848" behindDoc="1" locked="0" layoutInCell="1" allowOverlap="1" wp14:anchorId="5E13958B" wp14:editId="09E6E82D">
          <wp:simplePos x="0" y="0"/>
          <wp:positionH relativeFrom="column">
            <wp:posOffset>-828675</wp:posOffset>
          </wp:positionH>
          <wp:positionV relativeFrom="paragraph">
            <wp:posOffset>10342245</wp:posOffset>
          </wp:positionV>
          <wp:extent cx="3641090" cy="1359535"/>
          <wp:effectExtent l="0" t="0" r="0" b="0"/>
          <wp:wrapTight wrapText="bothSides">
            <wp:wrapPolygon edited="0">
              <wp:start x="2034" y="3632"/>
              <wp:lineTo x="2034" y="21186"/>
              <wp:lineTo x="21472" y="21186"/>
              <wp:lineTo x="21472" y="3632"/>
              <wp:lineTo x="2034" y="3632"/>
            </wp:wrapPolygon>
          </wp:wrapTight>
          <wp:docPr id="3" name="Picture 2" descr="Podlaga materiali Talenta 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laga materiali Talenta glava.jpg"/>
                  <pic:cNvPicPr/>
                </pic:nvPicPr>
                <pic:blipFill rotWithShape="1">
                  <a:blip r:embed="rId1" cstate="print">
                    <a:extLst>
                      <a:ext uri="{28A0092B-C50C-407E-A947-70E740481C1C}">
                        <a14:useLocalDpi xmlns:a14="http://schemas.microsoft.com/office/drawing/2010/main" val="0"/>
                      </a:ext>
                    </a:extLst>
                  </a:blip>
                  <a:srcRect l="-6767" t="-17994" r="43517" b="27495"/>
                  <a:stretch/>
                </pic:blipFill>
                <pic:spPr bwMode="auto">
                  <a:xfrm>
                    <a:off x="0" y="0"/>
                    <a:ext cx="3641090" cy="1359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5E349" w14:textId="112649CE" w:rsidR="00264596" w:rsidRDefault="00264596">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B23CD" w14:textId="4000FA26" w:rsidR="00264596" w:rsidRDefault="00264596">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C4E13" w14:textId="661B4A5F" w:rsidR="00264596" w:rsidRDefault="0026459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02FC"/>
    <w:multiLevelType w:val="hybridMultilevel"/>
    <w:tmpl w:val="6EF4FC14"/>
    <w:lvl w:ilvl="0" w:tplc="35C406EC">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732" w:hanging="360"/>
      </w:pPr>
      <w:rPr>
        <w:rFonts w:ascii="Courier New" w:hAnsi="Courier New" w:cs="Courier New" w:hint="default"/>
      </w:rPr>
    </w:lvl>
    <w:lvl w:ilvl="2" w:tplc="04240005" w:tentative="1">
      <w:start w:val="1"/>
      <w:numFmt w:val="bullet"/>
      <w:lvlText w:val=""/>
      <w:lvlJc w:val="left"/>
      <w:pPr>
        <w:ind w:left="1452" w:hanging="360"/>
      </w:pPr>
      <w:rPr>
        <w:rFonts w:ascii="Wingdings" w:hAnsi="Wingdings" w:hint="default"/>
      </w:rPr>
    </w:lvl>
    <w:lvl w:ilvl="3" w:tplc="04240001" w:tentative="1">
      <w:start w:val="1"/>
      <w:numFmt w:val="bullet"/>
      <w:lvlText w:val=""/>
      <w:lvlJc w:val="left"/>
      <w:pPr>
        <w:ind w:left="2172" w:hanging="360"/>
      </w:pPr>
      <w:rPr>
        <w:rFonts w:ascii="Symbol" w:hAnsi="Symbol" w:hint="default"/>
      </w:rPr>
    </w:lvl>
    <w:lvl w:ilvl="4" w:tplc="04240003" w:tentative="1">
      <w:start w:val="1"/>
      <w:numFmt w:val="bullet"/>
      <w:lvlText w:val="o"/>
      <w:lvlJc w:val="left"/>
      <w:pPr>
        <w:ind w:left="2892" w:hanging="360"/>
      </w:pPr>
      <w:rPr>
        <w:rFonts w:ascii="Courier New" w:hAnsi="Courier New" w:cs="Courier New" w:hint="default"/>
      </w:rPr>
    </w:lvl>
    <w:lvl w:ilvl="5" w:tplc="04240005" w:tentative="1">
      <w:start w:val="1"/>
      <w:numFmt w:val="bullet"/>
      <w:lvlText w:val=""/>
      <w:lvlJc w:val="left"/>
      <w:pPr>
        <w:ind w:left="3612" w:hanging="360"/>
      </w:pPr>
      <w:rPr>
        <w:rFonts w:ascii="Wingdings" w:hAnsi="Wingdings" w:hint="default"/>
      </w:rPr>
    </w:lvl>
    <w:lvl w:ilvl="6" w:tplc="04240001" w:tentative="1">
      <w:start w:val="1"/>
      <w:numFmt w:val="bullet"/>
      <w:lvlText w:val=""/>
      <w:lvlJc w:val="left"/>
      <w:pPr>
        <w:ind w:left="4332" w:hanging="360"/>
      </w:pPr>
      <w:rPr>
        <w:rFonts w:ascii="Symbol" w:hAnsi="Symbol" w:hint="default"/>
      </w:rPr>
    </w:lvl>
    <w:lvl w:ilvl="7" w:tplc="04240003" w:tentative="1">
      <w:start w:val="1"/>
      <w:numFmt w:val="bullet"/>
      <w:lvlText w:val="o"/>
      <w:lvlJc w:val="left"/>
      <w:pPr>
        <w:ind w:left="5052" w:hanging="360"/>
      </w:pPr>
      <w:rPr>
        <w:rFonts w:ascii="Courier New" w:hAnsi="Courier New" w:cs="Courier New" w:hint="default"/>
      </w:rPr>
    </w:lvl>
    <w:lvl w:ilvl="8" w:tplc="04240005" w:tentative="1">
      <w:start w:val="1"/>
      <w:numFmt w:val="bullet"/>
      <w:lvlText w:val=""/>
      <w:lvlJc w:val="left"/>
      <w:pPr>
        <w:ind w:left="5772" w:hanging="360"/>
      </w:pPr>
      <w:rPr>
        <w:rFonts w:ascii="Wingdings" w:hAnsi="Wingdings" w:hint="default"/>
      </w:rPr>
    </w:lvl>
  </w:abstractNum>
  <w:abstractNum w:abstractNumId="1" w15:restartNumberingAfterBreak="0">
    <w:nsid w:val="03D10DF9"/>
    <w:multiLevelType w:val="hybridMultilevel"/>
    <w:tmpl w:val="98BC0D48"/>
    <w:lvl w:ilvl="0" w:tplc="C0B8D094">
      <w:start w:val="1"/>
      <w:numFmt w:val="lowerLetter"/>
      <w:lvlText w:val="%1."/>
      <w:lvlJc w:val="left"/>
      <w:pPr>
        <w:ind w:left="720" w:hanging="360"/>
      </w:pPr>
      <w:rPr>
        <w:rFonts w:ascii="Arial" w:hAnsi="Arial" w:cs="Arial" w:hint="default"/>
        <w:sz w:val="18"/>
        <w:szCs w:val="18"/>
      </w:rPr>
    </w:lvl>
    <w:lvl w:ilvl="1" w:tplc="6AD62C76">
      <w:start w:val="1"/>
      <w:numFmt w:val="lowerLetter"/>
      <w:lvlText w:val="%2."/>
      <w:lvlJc w:val="left"/>
      <w:pPr>
        <w:ind w:left="1440" w:hanging="360"/>
      </w:pPr>
    </w:lvl>
    <w:lvl w:ilvl="2" w:tplc="0C2402E6">
      <w:start w:val="1"/>
      <w:numFmt w:val="lowerLetter"/>
      <w:lvlText w:val="%3."/>
      <w:lvlJc w:val="left"/>
      <w:pPr>
        <w:ind w:left="2160" w:hanging="360"/>
      </w:pPr>
    </w:lvl>
    <w:lvl w:ilvl="3" w:tplc="AAB46D20">
      <w:start w:val="1"/>
      <w:numFmt w:val="lowerLetter"/>
      <w:lvlText w:val="%4."/>
      <w:lvlJc w:val="left"/>
      <w:pPr>
        <w:ind w:left="2880" w:hanging="360"/>
      </w:pPr>
    </w:lvl>
    <w:lvl w:ilvl="4" w:tplc="BE624A08">
      <w:start w:val="1"/>
      <w:numFmt w:val="lowerLetter"/>
      <w:lvlText w:val="%5."/>
      <w:lvlJc w:val="left"/>
      <w:pPr>
        <w:ind w:left="3600" w:hanging="360"/>
      </w:pPr>
    </w:lvl>
    <w:lvl w:ilvl="5" w:tplc="883E30F4">
      <w:start w:val="1"/>
      <w:numFmt w:val="lowerLetter"/>
      <w:lvlText w:val="%6."/>
      <w:lvlJc w:val="left"/>
      <w:pPr>
        <w:ind w:left="4320" w:hanging="360"/>
      </w:pPr>
    </w:lvl>
    <w:lvl w:ilvl="6" w:tplc="8DC44292">
      <w:start w:val="1"/>
      <w:numFmt w:val="lowerLetter"/>
      <w:lvlText w:val="%7."/>
      <w:lvlJc w:val="left"/>
      <w:pPr>
        <w:ind w:left="5040" w:hanging="360"/>
      </w:pPr>
    </w:lvl>
    <w:lvl w:ilvl="7" w:tplc="2EB8A9EA">
      <w:start w:val="1"/>
      <w:numFmt w:val="lowerLetter"/>
      <w:lvlText w:val="%8."/>
      <w:lvlJc w:val="left"/>
      <w:pPr>
        <w:ind w:left="5760" w:hanging="360"/>
      </w:pPr>
    </w:lvl>
    <w:lvl w:ilvl="8" w:tplc="FAF657C0">
      <w:start w:val="1"/>
      <w:numFmt w:val="lowerLetter"/>
      <w:lvlText w:val="%9."/>
      <w:lvlJc w:val="left"/>
      <w:pPr>
        <w:ind w:left="6480" w:hanging="360"/>
      </w:pPr>
    </w:lvl>
  </w:abstractNum>
  <w:abstractNum w:abstractNumId="2" w15:restartNumberingAfterBreak="0">
    <w:nsid w:val="04A972B1"/>
    <w:multiLevelType w:val="hybridMultilevel"/>
    <w:tmpl w:val="6E40180A"/>
    <w:lvl w:ilvl="0" w:tplc="7D6C18CE">
      <w:start w:val="1"/>
      <w:numFmt w:val="bullet"/>
      <w:lvlText w:val=""/>
      <w:lvlJc w:val="left"/>
      <w:pPr>
        <w:ind w:left="720" w:hanging="360"/>
      </w:pPr>
      <w:rPr>
        <w:rFonts w:ascii="Symbol" w:hAnsi="Symbol" w:cs="Symbol" w:hint="default"/>
        <w:sz w:val="18"/>
        <w:szCs w:val="18"/>
      </w:rPr>
    </w:lvl>
    <w:lvl w:ilvl="1" w:tplc="E1308220">
      <w:start w:val="1"/>
      <w:numFmt w:val="bullet"/>
      <w:lvlText w:val="o"/>
      <w:lvlJc w:val="left"/>
      <w:pPr>
        <w:ind w:left="1440" w:hanging="360"/>
      </w:pPr>
      <w:rPr>
        <w:rFonts w:ascii="Courier New" w:hAnsi="Courier New" w:cs="Courier New" w:hint="default"/>
      </w:rPr>
    </w:lvl>
    <w:lvl w:ilvl="2" w:tplc="69F67B9A">
      <w:start w:val="1"/>
      <w:numFmt w:val="bullet"/>
      <w:lvlText w:val=""/>
      <w:lvlJc w:val="left"/>
      <w:pPr>
        <w:ind w:left="2160" w:hanging="360"/>
      </w:pPr>
      <w:rPr>
        <w:rFonts w:ascii="Wingdings" w:hAnsi="Wingdings" w:cs="Wingdings" w:hint="default"/>
      </w:rPr>
    </w:lvl>
    <w:lvl w:ilvl="3" w:tplc="523677F0">
      <w:start w:val="1"/>
      <w:numFmt w:val="bullet"/>
      <w:lvlText w:val=""/>
      <w:lvlJc w:val="left"/>
      <w:pPr>
        <w:ind w:left="2880" w:hanging="360"/>
      </w:pPr>
      <w:rPr>
        <w:rFonts w:ascii="Symbol" w:hAnsi="Symbol" w:cs="Symbol" w:hint="default"/>
      </w:rPr>
    </w:lvl>
    <w:lvl w:ilvl="4" w:tplc="AE6292D0">
      <w:start w:val="1"/>
      <w:numFmt w:val="bullet"/>
      <w:lvlText w:val="o"/>
      <w:lvlJc w:val="left"/>
      <w:pPr>
        <w:ind w:left="3600" w:hanging="360"/>
      </w:pPr>
      <w:rPr>
        <w:rFonts w:ascii="Courier New" w:hAnsi="Courier New" w:cs="Courier New" w:hint="default"/>
      </w:rPr>
    </w:lvl>
    <w:lvl w:ilvl="5" w:tplc="CFA6B9B6">
      <w:start w:val="1"/>
      <w:numFmt w:val="bullet"/>
      <w:lvlText w:val=""/>
      <w:lvlJc w:val="left"/>
      <w:pPr>
        <w:ind w:left="4320" w:hanging="360"/>
      </w:pPr>
      <w:rPr>
        <w:rFonts w:ascii="Wingdings" w:hAnsi="Wingdings" w:cs="Wingdings" w:hint="default"/>
      </w:rPr>
    </w:lvl>
    <w:lvl w:ilvl="6" w:tplc="28001508">
      <w:start w:val="1"/>
      <w:numFmt w:val="bullet"/>
      <w:lvlText w:val=""/>
      <w:lvlJc w:val="left"/>
      <w:pPr>
        <w:ind w:left="5040" w:hanging="360"/>
      </w:pPr>
      <w:rPr>
        <w:rFonts w:ascii="Symbol" w:hAnsi="Symbol" w:cs="Symbol" w:hint="default"/>
      </w:rPr>
    </w:lvl>
    <w:lvl w:ilvl="7" w:tplc="1390CE06">
      <w:start w:val="1"/>
      <w:numFmt w:val="bullet"/>
      <w:lvlText w:val="o"/>
      <w:lvlJc w:val="left"/>
      <w:pPr>
        <w:ind w:left="5760" w:hanging="360"/>
      </w:pPr>
      <w:rPr>
        <w:rFonts w:ascii="Courier New" w:hAnsi="Courier New" w:cs="Courier New" w:hint="default"/>
      </w:rPr>
    </w:lvl>
    <w:lvl w:ilvl="8" w:tplc="58145BA0">
      <w:start w:val="1"/>
      <w:numFmt w:val="bullet"/>
      <w:lvlText w:val=""/>
      <w:lvlJc w:val="left"/>
      <w:pPr>
        <w:ind w:left="6480" w:hanging="360"/>
      </w:pPr>
      <w:rPr>
        <w:rFonts w:ascii="Wingdings" w:hAnsi="Wingdings" w:cs="Wingdings" w:hint="default"/>
      </w:rPr>
    </w:lvl>
  </w:abstractNum>
  <w:abstractNum w:abstractNumId="3" w15:restartNumberingAfterBreak="0">
    <w:nsid w:val="12463476"/>
    <w:multiLevelType w:val="hybridMultilevel"/>
    <w:tmpl w:val="C12E9D94"/>
    <w:lvl w:ilvl="0" w:tplc="63D2C7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2754B2F"/>
    <w:multiLevelType w:val="hybridMultilevel"/>
    <w:tmpl w:val="43884B56"/>
    <w:lvl w:ilvl="0" w:tplc="35C406EC">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BC5F90"/>
    <w:multiLevelType w:val="hybridMultilevel"/>
    <w:tmpl w:val="A66E38AA"/>
    <w:lvl w:ilvl="0" w:tplc="489A9DCC">
      <w:start w:val="1"/>
      <w:numFmt w:val="bullet"/>
      <w:lvlText w:val=""/>
      <w:lvlJc w:val="left"/>
      <w:pPr>
        <w:ind w:left="720" w:hanging="360"/>
      </w:pPr>
      <w:rPr>
        <w:rFonts w:ascii="Symbol" w:hAnsi="Symbol" w:cs="Symbol" w:hint="default"/>
        <w:sz w:val="18"/>
        <w:szCs w:val="18"/>
      </w:rPr>
    </w:lvl>
    <w:lvl w:ilvl="1" w:tplc="2BC4812A">
      <w:start w:val="1"/>
      <w:numFmt w:val="bullet"/>
      <w:lvlText w:val="o"/>
      <w:lvlJc w:val="left"/>
      <w:pPr>
        <w:ind w:left="1440" w:hanging="360"/>
      </w:pPr>
      <w:rPr>
        <w:rFonts w:ascii="Courier New" w:hAnsi="Courier New" w:cs="Courier New" w:hint="default"/>
      </w:rPr>
    </w:lvl>
    <w:lvl w:ilvl="2" w:tplc="D1345C44">
      <w:start w:val="1"/>
      <w:numFmt w:val="bullet"/>
      <w:lvlText w:val=""/>
      <w:lvlJc w:val="left"/>
      <w:pPr>
        <w:ind w:left="2160" w:hanging="360"/>
      </w:pPr>
      <w:rPr>
        <w:rFonts w:ascii="Wingdings" w:hAnsi="Wingdings" w:cs="Wingdings" w:hint="default"/>
      </w:rPr>
    </w:lvl>
    <w:lvl w:ilvl="3" w:tplc="EFA63932">
      <w:start w:val="1"/>
      <w:numFmt w:val="bullet"/>
      <w:lvlText w:val=""/>
      <w:lvlJc w:val="left"/>
      <w:pPr>
        <w:ind w:left="2880" w:hanging="360"/>
      </w:pPr>
      <w:rPr>
        <w:rFonts w:ascii="Symbol" w:hAnsi="Symbol" w:cs="Symbol" w:hint="default"/>
      </w:rPr>
    </w:lvl>
    <w:lvl w:ilvl="4" w:tplc="94DA0872">
      <w:start w:val="1"/>
      <w:numFmt w:val="bullet"/>
      <w:lvlText w:val="o"/>
      <w:lvlJc w:val="left"/>
      <w:pPr>
        <w:ind w:left="3600" w:hanging="360"/>
      </w:pPr>
      <w:rPr>
        <w:rFonts w:ascii="Courier New" w:hAnsi="Courier New" w:cs="Courier New" w:hint="default"/>
      </w:rPr>
    </w:lvl>
    <w:lvl w:ilvl="5" w:tplc="713C8D10">
      <w:start w:val="1"/>
      <w:numFmt w:val="bullet"/>
      <w:lvlText w:val=""/>
      <w:lvlJc w:val="left"/>
      <w:pPr>
        <w:ind w:left="4320" w:hanging="360"/>
      </w:pPr>
      <w:rPr>
        <w:rFonts w:ascii="Wingdings" w:hAnsi="Wingdings" w:cs="Wingdings" w:hint="default"/>
      </w:rPr>
    </w:lvl>
    <w:lvl w:ilvl="6" w:tplc="246ED6FE">
      <w:start w:val="1"/>
      <w:numFmt w:val="bullet"/>
      <w:lvlText w:val=""/>
      <w:lvlJc w:val="left"/>
      <w:pPr>
        <w:ind w:left="5040" w:hanging="360"/>
      </w:pPr>
      <w:rPr>
        <w:rFonts w:ascii="Symbol" w:hAnsi="Symbol" w:cs="Symbol" w:hint="default"/>
      </w:rPr>
    </w:lvl>
    <w:lvl w:ilvl="7" w:tplc="683AFCA0">
      <w:start w:val="1"/>
      <w:numFmt w:val="bullet"/>
      <w:lvlText w:val="o"/>
      <w:lvlJc w:val="left"/>
      <w:pPr>
        <w:ind w:left="5760" w:hanging="360"/>
      </w:pPr>
      <w:rPr>
        <w:rFonts w:ascii="Courier New" w:hAnsi="Courier New" w:cs="Courier New" w:hint="default"/>
      </w:rPr>
    </w:lvl>
    <w:lvl w:ilvl="8" w:tplc="4FDE8F7C">
      <w:start w:val="1"/>
      <w:numFmt w:val="bullet"/>
      <w:lvlText w:val=""/>
      <w:lvlJc w:val="left"/>
      <w:pPr>
        <w:ind w:left="6480" w:hanging="360"/>
      </w:pPr>
      <w:rPr>
        <w:rFonts w:ascii="Wingdings" w:hAnsi="Wingdings" w:cs="Wingdings" w:hint="default"/>
      </w:rPr>
    </w:lvl>
  </w:abstractNum>
  <w:abstractNum w:abstractNumId="6" w15:restartNumberingAfterBreak="0">
    <w:nsid w:val="13CA6AF0"/>
    <w:multiLevelType w:val="hybridMultilevel"/>
    <w:tmpl w:val="CE7ACA7A"/>
    <w:lvl w:ilvl="0" w:tplc="1100A22A">
      <w:start w:val="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4582909"/>
    <w:multiLevelType w:val="hybridMultilevel"/>
    <w:tmpl w:val="EEF4CCC0"/>
    <w:lvl w:ilvl="0" w:tplc="35C406EC">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F65CB0"/>
    <w:multiLevelType w:val="hybridMultilevel"/>
    <w:tmpl w:val="222070A2"/>
    <w:lvl w:ilvl="0" w:tplc="7F30C408">
      <w:start w:val="1"/>
      <w:numFmt w:val="bullet"/>
      <w:lvlText w:val=""/>
      <w:lvlJc w:val="left"/>
      <w:pPr>
        <w:ind w:left="720" w:hanging="360"/>
      </w:pPr>
      <w:rPr>
        <w:rFonts w:ascii="Symbol" w:hAnsi="Symbol" w:cs="Symbol" w:hint="default"/>
        <w:sz w:val="18"/>
        <w:szCs w:val="18"/>
      </w:rPr>
    </w:lvl>
    <w:lvl w:ilvl="1" w:tplc="DF94B4CA">
      <w:start w:val="1"/>
      <w:numFmt w:val="bullet"/>
      <w:lvlText w:val="o"/>
      <w:lvlJc w:val="left"/>
      <w:pPr>
        <w:ind w:left="1440" w:hanging="360"/>
      </w:pPr>
      <w:rPr>
        <w:rFonts w:ascii="Courier New" w:hAnsi="Courier New" w:cs="Courier New" w:hint="default"/>
      </w:rPr>
    </w:lvl>
    <w:lvl w:ilvl="2" w:tplc="1B3C24CA">
      <w:start w:val="1"/>
      <w:numFmt w:val="bullet"/>
      <w:lvlText w:val=""/>
      <w:lvlJc w:val="left"/>
      <w:pPr>
        <w:ind w:left="2160" w:hanging="360"/>
      </w:pPr>
      <w:rPr>
        <w:rFonts w:ascii="Wingdings" w:hAnsi="Wingdings" w:cs="Wingdings" w:hint="default"/>
      </w:rPr>
    </w:lvl>
    <w:lvl w:ilvl="3" w:tplc="9DEC0036">
      <w:start w:val="1"/>
      <w:numFmt w:val="bullet"/>
      <w:lvlText w:val=""/>
      <w:lvlJc w:val="left"/>
      <w:pPr>
        <w:ind w:left="2880" w:hanging="360"/>
      </w:pPr>
      <w:rPr>
        <w:rFonts w:ascii="Symbol" w:hAnsi="Symbol" w:cs="Symbol" w:hint="default"/>
      </w:rPr>
    </w:lvl>
    <w:lvl w:ilvl="4" w:tplc="5FFA6310">
      <w:start w:val="1"/>
      <w:numFmt w:val="bullet"/>
      <w:lvlText w:val="o"/>
      <w:lvlJc w:val="left"/>
      <w:pPr>
        <w:ind w:left="3600" w:hanging="360"/>
      </w:pPr>
      <w:rPr>
        <w:rFonts w:ascii="Courier New" w:hAnsi="Courier New" w:cs="Courier New" w:hint="default"/>
      </w:rPr>
    </w:lvl>
    <w:lvl w:ilvl="5" w:tplc="E45407F8">
      <w:start w:val="1"/>
      <w:numFmt w:val="bullet"/>
      <w:lvlText w:val=""/>
      <w:lvlJc w:val="left"/>
      <w:pPr>
        <w:ind w:left="4320" w:hanging="360"/>
      </w:pPr>
      <w:rPr>
        <w:rFonts w:ascii="Wingdings" w:hAnsi="Wingdings" w:cs="Wingdings" w:hint="default"/>
      </w:rPr>
    </w:lvl>
    <w:lvl w:ilvl="6" w:tplc="202EFC50">
      <w:start w:val="1"/>
      <w:numFmt w:val="bullet"/>
      <w:lvlText w:val=""/>
      <w:lvlJc w:val="left"/>
      <w:pPr>
        <w:ind w:left="5040" w:hanging="360"/>
      </w:pPr>
      <w:rPr>
        <w:rFonts w:ascii="Symbol" w:hAnsi="Symbol" w:cs="Symbol" w:hint="default"/>
      </w:rPr>
    </w:lvl>
    <w:lvl w:ilvl="7" w:tplc="1A64B312">
      <w:start w:val="1"/>
      <w:numFmt w:val="bullet"/>
      <w:lvlText w:val="o"/>
      <w:lvlJc w:val="left"/>
      <w:pPr>
        <w:ind w:left="5760" w:hanging="360"/>
      </w:pPr>
      <w:rPr>
        <w:rFonts w:ascii="Courier New" w:hAnsi="Courier New" w:cs="Courier New" w:hint="default"/>
      </w:rPr>
    </w:lvl>
    <w:lvl w:ilvl="8" w:tplc="562AFC0E">
      <w:start w:val="1"/>
      <w:numFmt w:val="bullet"/>
      <w:lvlText w:val=""/>
      <w:lvlJc w:val="left"/>
      <w:pPr>
        <w:ind w:left="6480" w:hanging="360"/>
      </w:pPr>
      <w:rPr>
        <w:rFonts w:ascii="Wingdings" w:hAnsi="Wingdings" w:cs="Wingdings" w:hint="default"/>
      </w:rPr>
    </w:lvl>
  </w:abstractNum>
  <w:abstractNum w:abstractNumId="9" w15:restartNumberingAfterBreak="0">
    <w:nsid w:val="15227BFF"/>
    <w:multiLevelType w:val="hybridMultilevel"/>
    <w:tmpl w:val="22A692AE"/>
    <w:lvl w:ilvl="0" w:tplc="12DA7E50">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15:restartNumberingAfterBreak="0">
    <w:nsid w:val="1822737D"/>
    <w:multiLevelType w:val="hybridMultilevel"/>
    <w:tmpl w:val="958CB2EA"/>
    <w:lvl w:ilvl="0" w:tplc="63D2C7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9160D07"/>
    <w:multiLevelType w:val="hybridMultilevel"/>
    <w:tmpl w:val="01C2B51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BE1C90"/>
    <w:multiLevelType w:val="hybridMultilevel"/>
    <w:tmpl w:val="107CBD02"/>
    <w:lvl w:ilvl="0" w:tplc="A01E3770">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58998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ACC7A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96D72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D2E2F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8611C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6A04E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8E27B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B2658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3511E36"/>
    <w:multiLevelType w:val="hybridMultilevel"/>
    <w:tmpl w:val="78D63254"/>
    <w:lvl w:ilvl="0" w:tplc="35C406EC">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5C7A5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8A489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EAB5F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52941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8419B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D63A8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086C7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365BC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4853F32"/>
    <w:multiLevelType w:val="singleLevel"/>
    <w:tmpl w:val="4B4E5F48"/>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277330BA"/>
    <w:multiLevelType w:val="hybridMultilevel"/>
    <w:tmpl w:val="FBD4BF52"/>
    <w:lvl w:ilvl="0" w:tplc="6494FBEC">
      <w:start w:val="5"/>
      <w:numFmt w:val="lowerLetter"/>
      <w:lvlText w:val="%1."/>
      <w:lvlJc w:val="left"/>
      <w:pPr>
        <w:ind w:left="720" w:hanging="360"/>
      </w:pPr>
      <w:rPr>
        <w:rFonts w:ascii="Arial" w:hAnsi="Arial" w:cs="Arial" w:hint="default"/>
        <w:sz w:val="18"/>
        <w:szCs w:val="18"/>
      </w:rPr>
    </w:lvl>
    <w:lvl w:ilvl="1" w:tplc="274E3E20">
      <w:start w:val="1"/>
      <w:numFmt w:val="lowerLetter"/>
      <w:lvlText w:val="%2."/>
      <w:lvlJc w:val="left"/>
      <w:pPr>
        <w:ind w:left="1440" w:hanging="360"/>
      </w:pPr>
    </w:lvl>
    <w:lvl w:ilvl="2" w:tplc="C5B6823A">
      <w:start w:val="1"/>
      <w:numFmt w:val="lowerLetter"/>
      <w:lvlText w:val="%3."/>
      <w:lvlJc w:val="left"/>
      <w:pPr>
        <w:ind w:left="2160" w:hanging="360"/>
      </w:pPr>
    </w:lvl>
    <w:lvl w:ilvl="3" w:tplc="4C0AAB3A">
      <w:start w:val="1"/>
      <w:numFmt w:val="lowerLetter"/>
      <w:lvlText w:val="%4."/>
      <w:lvlJc w:val="left"/>
      <w:pPr>
        <w:ind w:left="2880" w:hanging="360"/>
      </w:pPr>
    </w:lvl>
    <w:lvl w:ilvl="4" w:tplc="74823D3A">
      <w:start w:val="1"/>
      <w:numFmt w:val="lowerLetter"/>
      <w:lvlText w:val="%5."/>
      <w:lvlJc w:val="left"/>
      <w:pPr>
        <w:ind w:left="3600" w:hanging="360"/>
      </w:pPr>
    </w:lvl>
    <w:lvl w:ilvl="5" w:tplc="69D4601E">
      <w:start w:val="1"/>
      <w:numFmt w:val="lowerLetter"/>
      <w:lvlText w:val="%6."/>
      <w:lvlJc w:val="left"/>
      <w:pPr>
        <w:ind w:left="4320" w:hanging="360"/>
      </w:pPr>
    </w:lvl>
    <w:lvl w:ilvl="6" w:tplc="BD562A0C">
      <w:start w:val="1"/>
      <w:numFmt w:val="lowerLetter"/>
      <w:lvlText w:val="%7."/>
      <w:lvlJc w:val="left"/>
      <w:pPr>
        <w:ind w:left="5040" w:hanging="360"/>
      </w:pPr>
    </w:lvl>
    <w:lvl w:ilvl="7" w:tplc="71D0938C">
      <w:start w:val="1"/>
      <w:numFmt w:val="lowerLetter"/>
      <w:lvlText w:val="%8."/>
      <w:lvlJc w:val="left"/>
      <w:pPr>
        <w:ind w:left="5760" w:hanging="360"/>
      </w:pPr>
    </w:lvl>
    <w:lvl w:ilvl="8" w:tplc="D1E604F4">
      <w:start w:val="1"/>
      <w:numFmt w:val="lowerLetter"/>
      <w:lvlText w:val="%9."/>
      <w:lvlJc w:val="left"/>
      <w:pPr>
        <w:ind w:left="6480" w:hanging="360"/>
      </w:pPr>
    </w:lvl>
  </w:abstractNum>
  <w:abstractNum w:abstractNumId="16" w15:restartNumberingAfterBreak="0">
    <w:nsid w:val="2B631D0E"/>
    <w:multiLevelType w:val="hybridMultilevel"/>
    <w:tmpl w:val="C9487C64"/>
    <w:lvl w:ilvl="0" w:tplc="99E42DC2">
      <w:start w:val="1"/>
      <w:numFmt w:val="bullet"/>
      <w:lvlText w:val=""/>
      <w:lvlJc w:val="left"/>
      <w:pPr>
        <w:ind w:left="720" w:hanging="360"/>
      </w:pPr>
      <w:rPr>
        <w:rFonts w:ascii="Symbol" w:hAnsi="Symbol" w:cs="Symbol" w:hint="default"/>
        <w:sz w:val="18"/>
        <w:szCs w:val="18"/>
      </w:rPr>
    </w:lvl>
    <w:lvl w:ilvl="1" w:tplc="F83EFE52">
      <w:start w:val="1"/>
      <w:numFmt w:val="bullet"/>
      <w:lvlText w:val="o"/>
      <w:lvlJc w:val="left"/>
      <w:pPr>
        <w:ind w:left="1440" w:hanging="360"/>
      </w:pPr>
      <w:rPr>
        <w:rFonts w:ascii="Courier New" w:hAnsi="Courier New" w:cs="Courier New" w:hint="default"/>
      </w:rPr>
    </w:lvl>
    <w:lvl w:ilvl="2" w:tplc="4154B0F6">
      <w:start w:val="1"/>
      <w:numFmt w:val="bullet"/>
      <w:lvlText w:val=""/>
      <w:lvlJc w:val="left"/>
      <w:pPr>
        <w:ind w:left="2160" w:hanging="360"/>
      </w:pPr>
      <w:rPr>
        <w:rFonts w:ascii="Wingdings" w:hAnsi="Wingdings" w:cs="Wingdings" w:hint="default"/>
      </w:rPr>
    </w:lvl>
    <w:lvl w:ilvl="3" w:tplc="3F7A85C2">
      <w:start w:val="1"/>
      <w:numFmt w:val="bullet"/>
      <w:lvlText w:val=""/>
      <w:lvlJc w:val="left"/>
      <w:pPr>
        <w:ind w:left="2880" w:hanging="360"/>
      </w:pPr>
      <w:rPr>
        <w:rFonts w:ascii="Symbol" w:hAnsi="Symbol" w:cs="Symbol" w:hint="default"/>
      </w:rPr>
    </w:lvl>
    <w:lvl w:ilvl="4" w:tplc="EA287F32">
      <w:start w:val="1"/>
      <w:numFmt w:val="bullet"/>
      <w:lvlText w:val="o"/>
      <w:lvlJc w:val="left"/>
      <w:pPr>
        <w:ind w:left="3600" w:hanging="360"/>
      </w:pPr>
      <w:rPr>
        <w:rFonts w:ascii="Courier New" w:hAnsi="Courier New" w:cs="Courier New" w:hint="default"/>
      </w:rPr>
    </w:lvl>
    <w:lvl w:ilvl="5" w:tplc="45B806BE">
      <w:start w:val="1"/>
      <w:numFmt w:val="bullet"/>
      <w:lvlText w:val=""/>
      <w:lvlJc w:val="left"/>
      <w:pPr>
        <w:ind w:left="4320" w:hanging="360"/>
      </w:pPr>
      <w:rPr>
        <w:rFonts w:ascii="Wingdings" w:hAnsi="Wingdings" w:cs="Wingdings" w:hint="default"/>
      </w:rPr>
    </w:lvl>
    <w:lvl w:ilvl="6" w:tplc="0234E4EA">
      <w:start w:val="1"/>
      <w:numFmt w:val="bullet"/>
      <w:lvlText w:val=""/>
      <w:lvlJc w:val="left"/>
      <w:pPr>
        <w:ind w:left="5040" w:hanging="360"/>
      </w:pPr>
      <w:rPr>
        <w:rFonts w:ascii="Symbol" w:hAnsi="Symbol" w:cs="Symbol" w:hint="default"/>
      </w:rPr>
    </w:lvl>
    <w:lvl w:ilvl="7" w:tplc="A8B82634">
      <w:start w:val="1"/>
      <w:numFmt w:val="bullet"/>
      <w:lvlText w:val="o"/>
      <w:lvlJc w:val="left"/>
      <w:pPr>
        <w:ind w:left="5760" w:hanging="360"/>
      </w:pPr>
      <w:rPr>
        <w:rFonts w:ascii="Courier New" w:hAnsi="Courier New" w:cs="Courier New" w:hint="default"/>
      </w:rPr>
    </w:lvl>
    <w:lvl w:ilvl="8" w:tplc="1018BA8C">
      <w:start w:val="1"/>
      <w:numFmt w:val="bullet"/>
      <w:lvlText w:val=""/>
      <w:lvlJc w:val="left"/>
      <w:pPr>
        <w:ind w:left="6480" w:hanging="360"/>
      </w:pPr>
      <w:rPr>
        <w:rFonts w:ascii="Wingdings" w:hAnsi="Wingdings" w:cs="Wingdings" w:hint="default"/>
      </w:rPr>
    </w:lvl>
  </w:abstractNum>
  <w:abstractNum w:abstractNumId="17" w15:restartNumberingAfterBreak="0">
    <w:nsid w:val="2C5751D6"/>
    <w:multiLevelType w:val="hybridMultilevel"/>
    <w:tmpl w:val="88EC41CE"/>
    <w:lvl w:ilvl="0" w:tplc="07A001E6">
      <w:start w:val="1"/>
      <w:numFmt w:val="bullet"/>
      <w:lvlText w:val=""/>
      <w:lvlJc w:val="left"/>
      <w:pPr>
        <w:ind w:left="720" w:hanging="360"/>
      </w:pPr>
      <w:rPr>
        <w:rFonts w:ascii="Symbol" w:hAnsi="Symbol" w:cs="Symbol" w:hint="default"/>
        <w:sz w:val="18"/>
        <w:szCs w:val="18"/>
      </w:rPr>
    </w:lvl>
    <w:lvl w:ilvl="1" w:tplc="189217BA">
      <w:start w:val="1"/>
      <w:numFmt w:val="bullet"/>
      <w:lvlText w:val="o"/>
      <w:lvlJc w:val="left"/>
      <w:pPr>
        <w:ind w:left="1440" w:hanging="360"/>
      </w:pPr>
      <w:rPr>
        <w:rFonts w:ascii="Courier New" w:hAnsi="Courier New" w:cs="Courier New" w:hint="default"/>
      </w:rPr>
    </w:lvl>
    <w:lvl w:ilvl="2" w:tplc="9F423454">
      <w:start w:val="1"/>
      <w:numFmt w:val="bullet"/>
      <w:lvlText w:val=""/>
      <w:lvlJc w:val="left"/>
      <w:pPr>
        <w:ind w:left="2160" w:hanging="360"/>
      </w:pPr>
      <w:rPr>
        <w:rFonts w:ascii="Wingdings" w:hAnsi="Wingdings" w:cs="Wingdings" w:hint="default"/>
      </w:rPr>
    </w:lvl>
    <w:lvl w:ilvl="3" w:tplc="C212A528">
      <w:start w:val="1"/>
      <w:numFmt w:val="bullet"/>
      <w:lvlText w:val=""/>
      <w:lvlJc w:val="left"/>
      <w:pPr>
        <w:ind w:left="2880" w:hanging="360"/>
      </w:pPr>
      <w:rPr>
        <w:rFonts w:ascii="Symbol" w:hAnsi="Symbol" w:cs="Symbol" w:hint="default"/>
      </w:rPr>
    </w:lvl>
    <w:lvl w:ilvl="4" w:tplc="A1C0D4A4">
      <w:start w:val="1"/>
      <w:numFmt w:val="bullet"/>
      <w:lvlText w:val="o"/>
      <w:lvlJc w:val="left"/>
      <w:pPr>
        <w:ind w:left="3600" w:hanging="360"/>
      </w:pPr>
      <w:rPr>
        <w:rFonts w:ascii="Courier New" w:hAnsi="Courier New" w:cs="Courier New" w:hint="default"/>
      </w:rPr>
    </w:lvl>
    <w:lvl w:ilvl="5" w:tplc="56A45936">
      <w:start w:val="1"/>
      <w:numFmt w:val="bullet"/>
      <w:lvlText w:val=""/>
      <w:lvlJc w:val="left"/>
      <w:pPr>
        <w:ind w:left="4320" w:hanging="360"/>
      </w:pPr>
      <w:rPr>
        <w:rFonts w:ascii="Wingdings" w:hAnsi="Wingdings" w:cs="Wingdings" w:hint="default"/>
      </w:rPr>
    </w:lvl>
    <w:lvl w:ilvl="6" w:tplc="011045E4">
      <w:start w:val="1"/>
      <w:numFmt w:val="bullet"/>
      <w:lvlText w:val=""/>
      <w:lvlJc w:val="left"/>
      <w:pPr>
        <w:ind w:left="5040" w:hanging="360"/>
      </w:pPr>
      <w:rPr>
        <w:rFonts w:ascii="Symbol" w:hAnsi="Symbol" w:cs="Symbol" w:hint="default"/>
      </w:rPr>
    </w:lvl>
    <w:lvl w:ilvl="7" w:tplc="8F98609A">
      <w:start w:val="1"/>
      <w:numFmt w:val="bullet"/>
      <w:lvlText w:val="o"/>
      <w:lvlJc w:val="left"/>
      <w:pPr>
        <w:ind w:left="5760" w:hanging="360"/>
      </w:pPr>
      <w:rPr>
        <w:rFonts w:ascii="Courier New" w:hAnsi="Courier New" w:cs="Courier New" w:hint="default"/>
      </w:rPr>
    </w:lvl>
    <w:lvl w:ilvl="8" w:tplc="6F4C2EEA">
      <w:start w:val="1"/>
      <w:numFmt w:val="bullet"/>
      <w:lvlText w:val=""/>
      <w:lvlJc w:val="left"/>
      <w:pPr>
        <w:ind w:left="6480" w:hanging="360"/>
      </w:pPr>
      <w:rPr>
        <w:rFonts w:ascii="Wingdings" w:hAnsi="Wingdings" w:cs="Wingdings" w:hint="default"/>
      </w:rPr>
    </w:lvl>
  </w:abstractNum>
  <w:abstractNum w:abstractNumId="18" w15:restartNumberingAfterBreak="0">
    <w:nsid w:val="3A91035E"/>
    <w:multiLevelType w:val="hybridMultilevel"/>
    <w:tmpl w:val="D4566F2C"/>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C5B3CF5"/>
    <w:multiLevelType w:val="hybridMultilevel"/>
    <w:tmpl w:val="7A10191E"/>
    <w:lvl w:ilvl="0" w:tplc="35C406EC">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05710A8"/>
    <w:multiLevelType w:val="hybridMultilevel"/>
    <w:tmpl w:val="7C74D6E6"/>
    <w:lvl w:ilvl="0" w:tplc="E89EA42E">
      <w:start w:val="1"/>
      <w:numFmt w:val="bullet"/>
      <w:lvlText w:val=""/>
      <w:lvlJc w:val="left"/>
      <w:pPr>
        <w:ind w:left="720" w:hanging="360"/>
      </w:pPr>
      <w:rPr>
        <w:rFonts w:ascii="Symbol" w:hAnsi="Symbol" w:cs="Symbol" w:hint="default"/>
        <w:sz w:val="18"/>
        <w:szCs w:val="18"/>
      </w:rPr>
    </w:lvl>
    <w:lvl w:ilvl="1" w:tplc="F044055A">
      <w:start w:val="1"/>
      <w:numFmt w:val="bullet"/>
      <w:lvlText w:val="o"/>
      <w:lvlJc w:val="left"/>
      <w:pPr>
        <w:ind w:left="1440" w:hanging="360"/>
      </w:pPr>
      <w:rPr>
        <w:rFonts w:ascii="Courier New" w:hAnsi="Courier New" w:cs="Courier New" w:hint="default"/>
      </w:rPr>
    </w:lvl>
    <w:lvl w:ilvl="2" w:tplc="CF88136C">
      <w:start w:val="1"/>
      <w:numFmt w:val="bullet"/>
      <w:lvlText w:val=""/>
      <w:lvlJc w:val="left"/>
      <w:pPr>
        <w:ind w:left="2160" w:hanging="360"/>
      </w:pPr>
      <w:rPr>
        <w:rFonts w:ascii="Wingdings" w:hAnsi="Wingdings" w:cs="Wingdings" w:hint="default"/>
      </w:rPr>
    </w:lvl>
    <w:lvl w:ilvl="3" w:tplc="59AE030E">
      <w:start w:val="1"/>
      <w:numFmt w:val="bullet"/>
      <w:lvlText w:val=""/>
      <w:lvlJc w:val="left"/>
      <w:pPr>
        <w:ind w:left="2880" w:hanging="360"/>
      </w:pPr>
      <w:rPr>
        <w:rFonts w:ascii="Symbol" w:hAnsi="Symbol" w:cs="Symbol" w:hint="default"/>
      </w:rPr>
    </w:lvl>
    <w:lvl w:ilvl="4" w:tplc="9D8A4612">
      <w:start w:val="1"/>
      <w:numFmt w:val="bullet"/>
      <w:lvlText w:val="o"/>
      <w:lvlJc w:val="left"/>
      <w:pPr>
        <w:ind w:left="3600" w:hanging="360"/>
      </w:pPr>
      <w:rPr>
        <w:rFonts w:ascii="Courier New" w:hAnsi="Courier New" w:cs="Courier New" w:hint="default"/>
      </w:rPr>
    </w:lvl>
    <w:lvl w:ilvl="5" w:tplc="A828788E">
      <w:start w:val="1"/>
      <w:numFmt w:val="bullet"/>
      <w:lvlText w:val=""/>
      <w:lvlJc w:val="left"/>
      <w:pPr>
        <w:ind w:left="4320" w:hanging="360"/>
      </w:pPr>
      <w:rPr>
        <w:rFonts w:ascii="Wingdings" w:hAnsi="Wingdings" w:cs="Wingdings" w:hint="default"/>
      </w:rPr>
    </w:lvl>
    <w:lvl w:ilvl="6" w:tplc="60D8BA9C">
      <w:start w:val="1"/>
      <w:numFmt w:val="bullet"/>
      <w:lvlText w:val=""/>
      <w:lvlJc w:val="left"/>
      <w:pPr>
        <w:ind w:left="5040" w:hanging="360"/>
      </w:pPr>
      <w:rPr>
        <w:rFonts w:ascii="Symbol" w:hAnsi="Symbol" w:cs="Symbol" w:hint="default"/>
      </w:rPr>
    </w:lvl>
    <w:lvl w:ilvl="7" w:tplc="98F431DA">
      <w:start w:val="1"/>
      <w:numFmt w:val="bullet"/>
      <w:lvlText w:val="o"/>
      <w:lvlJc w:val="left"/>
      <w:pPr>
        <w:ind w:left="5760" w:hanging="360"/>
      </w:pPr>
      <w:rPr>
        <w:rFonts w:ascii="Courier New" w:hAnsi="Courier New" w:cs="Courier New" w:hint="default"/>
      </w:rPr>
    </w:lvl>
    <w:lvl w:ilvl="8" w:tplc="063EB250">
      <w:start w:val="1"/>
      <w:numFmt w:val="bullet"/>
      <w:lvlText w:val=""/>
      <w:lvlJc w:val="left"/>
      <w:pPr>
        <w:ind w:left="6480" w:hanging="360"/>
      </w:pPr>
      <w:rPr>
        <w:rFonts w:ascii="Wingdings" w:hAnsi="Wingdings" w:cs="Wingdings" w:hint="default"/>
      </w:rPr>
    </w:lvl>
  </w:abstractNum>
  <w:abstractNum w:abstractNumId="21" w15:restartNumberingAfterBreak="0">
    <w:nsid w:val="4EBB11B9"/>
    <w:multiLevelType w:val="hybridMultilevel"/>
    <w:tmpl w:val="34D2C5A6"/>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D4007E"/>
    <w:multiLevelType w:val="hybridMultilevel"/>
    <w:tmpl w:val="462C77F4"/>
    <w:lvl w:ilvl="0" w:tplc="6E7CEF96">
      <w:start w:val="1"/>
      <w:numFmt w:val="bullet"/>
      <w:lvlText w:val=""/>
      <w:lvlJc w:val="left"/>
      <w:pPr>
        <w:ind w:left="720" w:hanging="360"/>
      </w:pPr>
      <w:rPr>
        <w:rFonts w:ascii="Symbol" w:hAnsi="Symbol" w:cs="Symbol" w:hint="default"/>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99D2BDF"/>
    <w:multiLevelType w:val="hybridMultilevel"/>
    <w:tmpl w:val="602835A2"/>
    <w:lvl w:ilvl="0" w:tplc="7A3A7B2A">
      <w:start w:val="95"/>
      <w:numFmt w:val="bullet"/>
      <w:lvlText w:val="-"/>
      <w:lvlJc w:val="left"/>
      <w:pPr>
        <w:ind w:left="360" w:hanging="360"/>
      </w:pPr>
      <w:rPr>
        <w:rFonts w:ascii="Helvetica" w:eastAsiaTheme="minorHAnsi" w:hAnsi="Helvetica" w:cs="Helvetic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B977D31"/>
    <w:multiLevelType w:val="hybridMultilevel"/>
    <w:tmpl w:val="48D80824"/>
    <w:lvl w:ilvl="0" w:tplc="63D2C7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E4C5F7A"/>
    <w:multiLevelType w:val="hybridMultilevel"/>
    <w:tmpl w:val="FAE6D680"/>
    <w:lvl w:ilvl="0" w:tplc="679EB59E">
      <w:start w:val="1"/>
      <w:numFmt w:val="bullet"/>
      <w:lvlText w:val="-"/>
      <w:lvlJc w:val="left"/>
      <w:pPr>
        <w:ind w:left="720" w:hanging="360"/>
      </w:pPr>
      <w:rPr>
        <w:rFonts w:ascii="Helvetica" w:eastAsiaTheme="minorHAnsi"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FAB7492"/>
    <w:multiLevelType w:val="hybridMultilevel"/>
    <w:tmpl w:val="976C91FE"/>
    <w:lvl w:ilvl="0" w:tplc="59E87228">
      <w:start w:val="1"/>
      <w:numFmt w:val="bullet"/>
      <w:lvlText w:val=""/>
      <w:lvlJc w:val="left"/>
      <w:pPr>
        <w:ind w:left="720" w:hanging="360"/>
      </w:pPr>
      <w:rPr>
        <w:rFonts w:ascii="Symbol" w:hAnsi="Symbol" w:cs="Symbol" w:hint="default"/>
        <w:sz w:val="18"/>
        <w:szCs w:val="18"/>
      </w:rPr>
    </w:lvl>
    <w:lvl w:ilvl="1" w:tplc="D7A2DEF0">
      <w:start w:val="1"/>
      <w:numFmt w:val="bullet"/>
      <w:lvlText w:val="o"/>
      <w:lvlJc w:val="left"/>
      <w:pPr>
        <w:ind w:left="1440" w:hanging="360"/>
      </w:pPr>
      <w:rPr>
        <w:rFonts w:ascii="Courier New" w:hAnsi="Courier New" w:cs="Courier New" w:hint="default"/>
      </w:rPr>
    </w:lvl>
    <w:lvl w:ilvl="2" w:tplc="5BC63606">
      <w:start w:val="1"/>
      <w:numFmt w:val="bullet"/>
      <w:lvlText w:val=""/>
      <w:lvlJc w:val="left"/>
      <w:pPr>
        <w:ind w:left="2160" w:hanging="360"/>
      </w:pPr>
      <w:rPr>
        <w:rFonts w:ascii="Wingdings" w:hAnsi="Wingdings" w:cs="Wingdings" w:hint="default"/>
      </w:rPr>
    </w:lvl>
    <w:lvl w:ilvl="3" w:tplc="1442B07A">
      <w:start w:val="1"/>
      <w:numFmt w:val="bullet"/>
      <w:lvlText w:val=""/>
      <w:lvlJc w:val="left"/>
      <w:pPr>
        <w:ind w:left="2880" w:hanging="360"/>
      </w:pPr>
      <w:rPr>
        <w:rFonts w:ascii="Symbol" w:hAnsi="Symbol" w:cs="Symbol" w:hint="default"/>
      </w:rPr>
    </w:lvl>
    <w:lvl w:ilvl="4" w:tplc="AF54D8D4">
      <w:start w:val="1"/>
      <w:numFmt w:val="bullet"/>
      <w:lvlText w:val="o"/>
      <w:lvlJc w:val="left"/>
      <w:pPr>
        <w:ind w:left="3600" w:hanging="360"/>
      </w:pPr>
      <w:rPr>
        <w:rFonts w:ascii="Courier New" w:hAnsi="Courier New" w:cs="Courier New" w:hint="default"/>
      </w:rPr>
    </w:lvl>
    <w:lvl w:ilvl="5" w:tplc="E1BC96D8">
      <w:start w:val="1"/>
      <w:numFmt w:val="bullet"/>
      <w:lvlText w:val=""/>
      <w:lvlJc w:val="left"/>
      <w:pPr>
        <w:ind w:left="4320" w:hanging="360"/>
      </w:pPr>
      <w:rPr>
        <w:rFonts w:ascii="Wingdings" w:hAnsi="Wingdings" w:cs="Wingdings" w:hint="default"/>
      </w:rPr>
    </w:lvl>
    <w:lvl w:ilvl="6" w:tplc="80829C8A">
      <w:start w:val="1"/>
      <w:numFmt w:val="bullet"/>
      <w:lvlText w:val=""/>
      <w:lvlJc w:val="left"/>
      <w:pPr>
        <w:ind w:left="5040" w:hanging="360"/>
      </w:pPr>
      <w:rPr>
        <w:rFonts w:ascii="Symbol" w:hAnsi="Symbol" w:cs="Symbol" w:hint="default"/>
      </w:rPr>
    </w:lvl>
    <w:lvl w:ilvl="7" w:tplc="02EC66B4">
      <w:start w:val="1"/>
      <w:numFmt w:val="bullet"/>
      <w:lvlText w:val="o"/>
      <w:lvlJc w:val="left"/>
      <w:pPr>
        <w:ind w:left="5760" w:hanging="360"/>
      </w:pPr>
      <w:rPr>
        <w:rFonts w:ascii="Courier New" w:hAnsi="Courier New" w:cs="Courier New" w:hint="default"/>
      </w:rPr>
    </w:lvl>
    <w:lvl w:ilvl="8" w:tplc="729889DA">
      <w:start w:val="1"/>
      <w:numFmt w:val="bullet"/>
      <w:lvlText w:val=""/>
      <w:lvlJc w:val="left"/>
      <w:pPr>
        <w:ind w:left="6480" w:hanging="360"/>
      </w:pPr>
      <w:rPr>
        <w:rFonts w:ascii="Wingdings" w:hAnsi="Wingdings" w:cs="Wingdings" w:hint="default"/>
      </w:rPr>
    </w:lvl>
  </w:abstractNum>
  <w:abstractNum w:abstractNumId="27" w15:restartNumberingAfterBreak="0">
    <w:nsid w:val="60601240"/>
    <w:multiLevelType w:val="hybridMultilevel"/>
    <w:tmpl w:val="8F12470C"/>
    <w:lvl w:ilvl="0" w:tplc="04240001">
      <w:start w:val="1"/>
      <w:numFmt w:val="bullet"/>
      <w:lvlText w:val=""/>
      <w:lvlJc w:val="left"/>
      <w:pPr>
        <w:tabs>
          <w:tab w:val="num" w:pos="1065"/>
        </w:tabs>
        <w:ind w:left="1065" w:hanging="360"/>
      </w:pPr>
      <w:rPr>
        <w:rFonts w:ascii="Symbol" w:hAnsi="Symbol" w:hint="default"/>
      </w:rPr>
    </w:lvl>
    <w:lvl w:ilvl="1" w:tplc="04240003" w:tentative="1">
      <w:start w:val="1"/>
      <w:numFmt w:val="bullet"/>
      <w:lvlText w:val="o"/>
      <w:lvlJc w:val="left"/>
      <w:pPr>
        <w:tabs>
          <w:tab w:val="num" w:pos="1785"/>
        </w:tabs>
        <w:ind w:left="1785" w:hanging="360"/>
      </w:pPr>
      <w:rPr>
        <w:rFonts w:ascii="Courier New" w:hAnsi="Courier New" w:cs="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28" w15:restartNumberingAfterBreak="0">
    <w:nsid w:val="63AB598F"/>
    <w:multiLevelType w:val="hybridMultilevel"/>
    <w:tmpl w:val="22E6517A"/>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9" w15:restartNumberingAfterBreak="0">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97F0987"/>
    <w:multiLevelType w:val="hybridMultilevel"/>
    <w:tmpl w:val="41ACD390"/>
    <w:lvl w:ilvl="0" w:tplc="04240001">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6BB30683"/>
    <w:multiLevelType w:val="hybridMultilevel"/>
    <w:tmpl w:val="1ADE08AC"/>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65A34E8"/>
    <w:multiLevelType w:val="hybridMultilevel"/>
    <w:tmpl w:val="D3CE4654"/>
    <w:lvl w:ilvl="0" w:tplc="8902A360">
      <w:start w:val="1"/>
      <w:numFmt w:val="bullet"/>
      <w:lvlText w:val=""/>
      <w:lvlJc w:val="left"/>
      <w:pPr>
        <w:ind w:left="720" w:hanging="360"/>
      </w:pPr>
      <w:rPr>
        <w:rFonts w:ascii="Symbol" w:hAnsi="Symbol" w:cs="Symbol" w:hint="default"/>
        <w:sz w:val="18"/>
        <w:szCs w:val="18"/>
      </w:rPr>
    </w:lvl>
    <w:lvl w:ilvl="1" w:tplc="031A6276">
      <w:start w:val="1"/>
      <w:numFmt w:val="bullet"/>
      <w:lvlText w:val="o"/>
      <w:lvlJc w:val="left"/>
      <w:pPr>
        <w:ind w:left="1440" w:hanging="360"/>
      </w:pPr>
      <w:rPr>
        <w:rFonts w:ascii="Courier New" w:hAnsi="Courier New" w:cs="Courier New" w:hint="default"/>
      </w:rPr>
    </w:lvl>
    <w:lvl w:ilvl="2" w:tplc="D502457E">
      <w:start w:val="1"/>
      <w:numFmt w:val="bullet"/>
      <w:lvlText w:val=""/>
      <w:lvlJc w:val="left"/>
      <w:pPr>
        <w:ind w:left="2160" w:hanging="360"/>
      </w:pPr>
      <w:rPr>
        <w:rFonts w:ascii="Wingdings" w:hAnsi="Wingdings" w:cs="Wingdings" w:hint="default"/>
      </w:rPr>
    </w:lvl>
    <w:lvl w:ilvl="3" w:tplc="41C2118E">
      <w:start w:val="1"/>
      <w:numFmt w:val="bullet"/>
      <w:lvlText w:val=""/>
      <w:lvlJc w:val="left"/>
      <w:pPr>
        <w:ind w:left="2880" w:hanging="360"/>
      </w:pPr>
      <w:rPr>
        <w:rFonts w:ascii="Symbol" w:hAnsi="Symbol" w:cs="Symbol" w:hint="default"/>
      </w:rPr>
    </w:lvl>
    <w:lvl w:ilvl="4" w:tplc="EA3CB6D4">
      <w:start w:val="1"/>
      <w:numFmt w:val="bullet"/>
      <w:lvlText w:val="o"/>
      <w:lvlJc w:val="left"/>
      <w:pPr>
        <w:ind w:left="3600" w:hanging="360"/>
      </w:pPr>
      <w:rPr>
        <w:rFonts w:ascii="Courier New" w:hAnsi="Courier New" w:cs="Courier New" w:hint="default"/>
      </w:rPr>
    </w:lvl>
    <w:lvl w:ilvl="5" w:tplc="5016EA5A">
      <w:start w:val="1"/>
      <w:numFmt w:val="bullet"/>
      <w:lvlText w:val=""/>
      <w:lvlJc w:val="left"/>
      <w:pPr>
        <w:ind w:left="4320" w:hanging="360"/>
      </w:pPr>
      <w:rPr>
        <w:rFonts w:ascii="Wingdings" w:hAnsi="Wingdings" w:cs="Wingdings" w:hint="default"/>
      </w:rPr>
    </w:lvl>
    <w:lvl w:ilvl="6" w:tplc="29BC970A">
      <w:start w:val="1"/>
      <w:numFmt w:val="bullet"/>
      <w:lvlText w:val=""/>
      <w:lvlJc w:val="left"/>
      <w:pPr>
        <w:ind w:left="5040" w:hanging="360"/>
      </w:pPr>
      <w:rPr>
        <w:rFonts w:ascii="Symbol" w:hAnsi="Symbol" w:cs="Symbol" w:hint="default"/>
      </w:rPr>
    </w:lvl>
    <w:lvl w:ilvl="7" w:tplc="D3C01A74">
      <w:start w:val="1"/>
      <w:numFmt w:val="bullet"/>
      <w:lvlText w:val="o"/>
      <w:lvlJc w:val="left"/>
      <w:pPr>
        <w:ind w:left="5760" w:hanging="360"/>
      </w:pPr>
      <w:rPr>
        <w:rFonts w:ascii="Courier New" w:hAnsi="Courier New" w:cs="Courier New" w:hint="default"/>
      </w:rPr>
    </w:lvl>
    <w:lvl w:ilvl="8" w:tplc="1A50F108">
      <w:start w:val="1"/>
      <w:numFmt w:val="bullet"/>
      <w:lvlText w:val=""/>
      <w:lvlJc w:val="left"/>
      <w:pPr>
        <w:ind w:left="6480" w:hanging="360"/>
      </w:pPr>
      <w:rPr>
        <w:rFonts w:ascii="Wingdings" w:hAnsi="Wingdings" w:cs="Wingdings" w:hint="default"/>
      </w:rPr>
    </w:lvl>
  </w:abstractNum>
  <w:abstractNum w:abstractNumId="33" w15:restartNumberingAfterBreak="0">
    <w:nsid w:val="78A638CE"/>
    <w:multiLevelType w:val="hybridMultilevel"/>
    <w:tmpl w:val="8FE61054"/>
    <w:lvl w:ilvl="0" w:tplc="B8D2FDEA">
      <w:start w:val="2"/>
      <w:numFmt w:val="bullet"/>
      <w:lvlText w:val="-"/>
      <w:lvlJc w:val="left"/>
      <w:pPr>
        <w:ind w:left="360" w:hanging="360"/>
      </w:pPr>
      <w:rPr>
        <w:rFonts w:ascii="Helvetica" w:eastAsiaTheme="minorHAnsi" w:hAnsi="Helvetica" w:cs="Helvetic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5"/>
  </w:num>
  <w:num w:numId="2">
    <w:abstractNumId w:val="17"/>
  </w:num>
  <w:num w:numId="3">
    <w:abstractNumId w:val="8"/>
  </w:num>
  <w:num w:numId="4">
    <w:abstractNumId w:val="20"/>
  </w:num>
  <w:num w:numId="5">
    <w:abstractNumId w:val="2"/>
  </w:num>
  <w:num w:numId="6">
    <w:abstractNumId w:val="26"/>
  </w:num>
  <w:num w:numId="7">
    <w:abstractNumId w:val="1"/>
  </w:num>
  <w:num w:numId="8">
    <w:abstractNumId w:val="16"/>
  </w:num>
  <w:num w:numId="9">
    <w:abstractNumId w:val="15"/>
  </w:num>
  <w:num w:numId="10">
    <w:abstractNumId w:val="32"/>
  </w:num>
  <w:num w:numId="11">
    <w:abstractNumId w:val="13"/>
  </w:num>
  <w:num w:numId="12">
    <w:abstractNumId w:val="29"/>
  </w:num>
  <w:num w:numId="13">
    <w:abstractNumId w:val="22"/>
  </w:num>
  <w:num w:numId="14">
    <w:abstractNumId w:val="30"/>
  </w:num>
  <w:num w:numId="15">
    <w:abstractNumId w:val="27"/>
  </w:num>
  <w:num w:numId="16">
    <w:abstractNumId w:val="11"/>
  </w:num>
  <w:num w:numId="17">
    <w:abstractNumId w:val="0"/>
  </w:num>
  <w:num w:numId="18">
    <w:abstractNumId w:val="6"/>
  </w:num>
  <w:num w:numId="19">
    <w:abstractNumId w:val="31"/>
  </w:num>
  <w:num w:numId="20">
    <w:abstractNumId w:val="18"/>
  </w:num>
  <w:num w:numId="21">
    <w:abstractNumId w:val="23"/>
  </w:num>
  <w:num w:numId="22">
    <w:abstractNumId w:val="14"/>
  </w:num>
  <w:num w:numId="23">
    <w:abstractNumId w:val="25"/>
  </w:num>
  <w:num w:numId="24">
    <w:abstractNumId w:val="21"/>
  </w:num>
  <w:num w:numId="25">
    <w:abstractNumId w:val="33"/>
  </w:num>
  <w:num w:numId="26">
    <w:abstractNumId w:val="12"/>
  </w:num>
  <w:num w:numId="27">
    <w:abstractNumId w:val="28"/>
  </w:num>
  <w:num w:numId="28">
    <w:abstractNumId w:val="9"/>
  </w:num>
  <w:num w:numId="29">
    <w:abstractNumId w:val="24"/>
  </w:num>
  <w:num w:numId="30">
    <w:abstractNumId w:val="10"/>
  </w:num>
  <w:num w:numId="31">
    <w:abstractNumId w:val="19"/>
  </w:num>
  <w:num w:numId="32">
    <w:abstractNumId w:val="3"/>
  </w:num>
  <w:num w:numId="33">
    <w:abstractNumId w:val="4"/>
  </w:num>
  <w:num w:numId="3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006B7"/>
    <w:rsid w:val="00000A00"/>
    <w:rsid w:val="0000305C"/>
    <w:rsid w:val="000059A1"/>
    <w:rsid w:val="00006626"/>
    <w:rsid w:val="00012AC3"/>
    <w:rsid w:val="00021212"/>
    <w:rsid w:val="0002214F"/>
    <w:rsid w:val="000232D4"/>
    <w:rsid w:val="00023972"/>
    <w:rsid w:val="000242F7"/>
    <w:rsid w:val="00027F0B"/>
    <w:rsid w:val="00027F41"/>
    <w:rsid w:val="00030A36"/>
    <w:rsid w:val="00032BB2"/>
    <w:rsid w:val="000335BF"/>
    <w:rsid w:val="000365FF"/>
    <w:rsid w:val="00036871"/>
    <w:rsid w:val="00037529"/>
    <w:rsid w:val="00037A49"/>
    <w:rsid w:val="00037CC5"/>
    <w:rsid w:val="00041074"/>
    <w:rsid w:val="00043DDE"/>
    <w:rsid w:val="000442F1"/>
    <w:rsid w:val="00051397"/>
    <w:rsid w:val="00054D68"/>
    <w:rsid w:val="00060010"/>
    <w:rsid w:val="00067717"/>
    <w:rsid w:val="00067831"/>
    <w:rsid w:val="00067E89"/>
    <w:rsid w:val="00073877"/>
    <w:rsid w:val="000752DC"/>
    <w:rsid w:val="000758B6"/>
    <w:rsid w:val="00077467"/>
    <w:rsid w:val="00082564"/>
    <w:rsid w:val="00082C04"/>
    <w:rsid w:val="000844BA"/>
    <w:rsid w:val="00084FD8"/>
    <w:rsid w:val="000852C2"/>
    <w:rsid w:val="000861A0"/>
    <w:rsid w:val="00087C37"/>
    <w:rsid w:val="00087F0E"/>
    <w:rsid w:val="000921D4"/>
    <w:rsid w:val="00092AA5"/>
    <w:rsid w:val="00093892"/>
    <w:rsid w:val="00095B80"/>
    <w:rsid w:val="00097F4A"/>
    <w:rsid w:val="000A057B"/>
    <w:rsid w:val="000A17F9"/>
    <w:rsid w:val="000A27CB"/>
    <w:rsid w:val="000A56E2"/>
    <w:rsid w:val="000B0038"/>
    <w:rsid w:val="000B0C8B"/>
    <w:rsid w:val="000B0EC7"/>
    <w:rsid w:val="000B403D"/>
    <w:rsid w:val="000B7A29"/>
    <w:rsid w:val="000B7F98"/>
    <w:rsid w:val="000C0B55"/>
    <w:rsid w:val="000C0B5B"/>
    <w:rsid w:val="000C37BA"/>
    <w:rsid w:val="000C39F1"/>
    <w:rsid w:val="000C5527"/>
    <w:rsid w:val="000C5D16"/>
    <w:rsid w:val="000C5E62"/>
    <w:rsid w:val="000C6661"/>
    <w:rsid w:val="000D0FB3"/>
    <w:rsid w:val="000D3AD6"/>
    <w:rsid w:val="000D3AFA"/>
    <w:rsid w:val="000E365B"/>
    <w:rsid w:val="000E3E97"/>
    <w:rsid w:val="000E56D2"/>
    <w:rsid w:val="000E76C6"/>
    <w:rsid w:val="000F20F0"/>
    <w:rsid w:val="000F2B60"/>
    <w:rsid w:val="000F5CAF"/>
    <w:rsid w:val="0010077A"/>
    <w:rsid w:val="00104D16"/>
    <w:rsid w:val="001071AF"/>
    <w:rsid w:val="00110A20"/>
    <w:rsid w:val="0011275A"/>
    <w:rsid w:val="00113020"/>
    <w:rsid w:val="00115456"/>
    <w:rsid w:val="00120008"/>
    <w:rsid w:val="00121BBC"/>
    <w:rsid w:val="001255D8"/>
    <w:rsid w:val="00126AF3"/>
    <w:rsid w:val="00127127"/>
    <w:rsid w:val="00130FBA"/>
    <w:rsid w:val="00134892"/>
    <w:rsid w:val="00134E32"/>
    <w:rsid w:val="00134F82"/>
    <w:rsid w:val="00135030"/>
    <w:rsid w:val="001350C9"/>
    <w:rsid w:val="00136F00"/>
    <w:rsid w:val="0014281F"/>
    <w:rsid w:val="00144F3E"/>
    <w:rsid w:val="001465C3"/>
    <w:rsid w:val="00147AAA"/>
    <w:rsid w:val="001529F7"/>
    <w:rsid w:val="00154A75"/>
    <w:rsid w:val="00154D3F"/>
    <w:rsid w:val="001560E6"/>
    <w:rsid w:val="00157231"/>
    <w:rsid w:val="001600C1"/>
    <w:rsid w:val="00160C7B"/>
    <w:rsid w:val="00161E5F"/>
    <w:rsid w:val="00161EB4"/>
    <w:rsid w:val="0016342E"/>
    <w:rsid w:val="001641A8"/>
    <w:rsid w:val="001644CF"/>
    <w:rsid w:val="001654CC"/>
    <w:rsid w:val="00165682"/>
    <w:rsid w:val="001729C7"/>
    <w:rsid w:val="00173512"/>
    <w:rsid w:val="00173F53"/>
    <w:rsid w:val="001861B9"/>
    <w:rsid w:val="0018745B"/>
    <w:rsid w:val="00191761"/>
    <w:rsid w:val="00191E5B"/>
    <w:rsid w:val="00194CD4"/>
    <w:rsid w:val="00196429"/>
    <w:rsid w:val="001970A7"/>
    <w:rsid w:val="0019720D"/>
    <w:rsid w:val="001A13F5"/>
    <w:rsid w:val="001A1D2B"/>
    <w:rsid w:val="001A2ABE"/>
    <w:rsid w:val="001B026E"/>
    <w:rsid w:val="001B178A"/>
    <w:rsid w:val="001B3FED"/>
    <w:rsid w:val="001B4F5C"/>
    <w:rsid w:val="001B6F9A"/>
    <w:rsid w:val="001B71D1"/>
    <w:rsid w:val="001B7B51"/>
    <w:rsid w:val="001C6956"/>
    <w:rsid w:val="001D0835"/>
    <w:rsid w:val="001E12A9"/>
    <w:rsid w:val="001E60F8"/>
    <w:rsid w:val="001F03B9"/>
    <w:rsid w:val="001F2053"/>
    <w:rsid w:val="001F2164"/>
    <w:rsid w:val="001F5EB8"/>
    <w:rsid w:val="001F648F"/>
    <w:rsid w:val="001F6628"/>
    <w:rsid w:val="001F7A67"/>
    <w:rsid w:val="00200DB3"/>
    <w:rsid w:val="0020179C"/>
    <w:rsid w:val="00204EDB"/>
    <w:rsid w:val="00205326"/>
    <w:rsid w:val="002062E5"/>
    <w:rsid w:val="002118D3"/>
    <w:rsid w:val="00211F9F"/>
    <w:rsid w:val="00214097"/>
    <w:rsid w:val="00217360"/>
    <w:rsid w:val="00217F83"/>
    <w:rsid w:val="002205DF"/>
    <w:rsid w:val="00220C0D"/>
    <w:rsid w:val="00223F6C"/>
    <w:rsid w:val="00224AC1"/>
    <w:rsid w:val="002274AA"/>
    <w:rsid w:val="00227CCB"/>
    <w:rsid w:val="00232394"/>
    <w:rsid w:val="002328F3"/>
    <w:rsid w:val="00235678"/>
    <w:rsid w:val="00236B25"/>
    <w:rsid w:val="00236C21"/>
    <w:rsid w:val="00241D44"/>
    <w:rsid w:val="0024301D"/>
    <w:rsid w:val="00243818"/>
    <w:rsid w:val="0024703E"/>
    <w:rsid w:val="0025159A"/>
    <w:rsid w:val="0025557F"/>
    <w:rsid w:val="00260B01"/>
    <w:rsid w:val="002613A1"/>
    <w:rsid w:val="0026264E"/>
    <w:rsid w:val="002634AA"/>
    <w:rsid w:val="00264596"/>
    <w:rsid w:val="00270C0C"/>
    <w:rsid w:val="002735C4"/>
    <w:rsid w:val="00275B73"/>
    <w:rsid w:val="00277204"/>
    <w:rsid w:val="00277FFD"/>
    <w:rsid w:val="00281949"/>
    <w:rsid w:val="0028256E"/>
    <w:rsid w:val="00283112"/>
    <w:rsid w:val="0028370B"/>
    <w:rsid w:val="00283D70"/>
    <w:rsid w:val="00284336"/>
    <w:rsid w:val="00286703"/>
    <w:rsid w:val="0028794E"/>
    <w:rsid w:val="00290465"/>
    <w:rsid w:val="00291C4C"/>
    <w:rsid w:val="00291D85"/>
    <w:rsid w:val="002A1138"/>
    <w:rsid w:val="002A138F"/>
    <w:rsid w:val="002A1C20"/>
    <w:rsid w:val="002A2890"/>
    <w:rsid w:val="002A2FD0"/>
    <w:rsid w:val="002A3217"/>
    <w:rsid w:val="002A58A1"/>
    <w:rsid w:val="002B0FE8"/>
    <w:rsid w:val="002B521F"/>
    <w:rsid w:val="002C0469"/>
    <w:rsid w:val="002C0891"/>
    <w:rsid w:val="002C0F3D"/>
    <w:rsid w:val="002C1442"/>
    <w:rsid w:val="002C23FA"/>
    <w:rsid w:val="002C4682"/>
    <w:rsid w:val="002C62BC"/>
    <w:rsid w:val="002D3DDE"/>
    <w:rsid w:val="002D3E9C"/>
    <w:rsid w:val="002D58B5"/>
    <w:rsid w:val="002D7AFA"/>
    <w:rsid w:val="002E3BE6"/>
    <w:rsid w:val="002E5D56"/>
    <w:rsid w:val="002E689E"/>
    <w:rsid w:val="002E75F1"/>
    <w:rsid w:val="002E7ECA"/>
    <w:rsid w:val="002F0462"/>
    <w:rsid w:val="002F334F"/>
    <w:rsid w:val="002F535A"/>
    <w:rsid w:val="00301FAA"/>
    <w:rsid w:val="00305C45"/>
    <w:rsid w:val="00317A5E"/>
    <w:rsid w:val="00323B8F"/>
    <w:rsid w:val="00324B91"/>
    <w:rsid w:val="0032734B"/>
    <w:rsid w:val="00330865"/>
    <w:rsid w:val="00330C34"/>
    <w:rsid w:val="0033249E"/>
    <w:rsid w:val="003327C3"/>
    <w:rsid w:val="00333A5B"/>
    <w:rsid w:val="003350F5"/>
    <w:rsid w:val="00337E4D"/>
    <w:rsid w:val="00340D3C"/>
    <w:rsid w:val="00342C31"/>
    <w:rsid w:val="00343395"/>
    <w:rsid w:val="00345683"/>
    <w:rsid w:val="0034694F"/>
    <w:rsid w:val="00350385"/>
    <w:rsid w:val="00351B7C"/>
    <w:rsid w:val="00354D37"/>
    <w:rsid w:val="00355C02"/>
    <w:rsid w:val="00366863"/>
    <w:rsid w:val="0036765B"/>
    <w:rsid w:val="00371DE2"/>
    <w:rsid w:val="003734A5"/>
    <w:rsid w:val="003742DE"/>
    <w:rsid w:val="00374789"/>
    <w:rsid w:val="00374C07"/>
    <w:rsid w:val="00375BAE"/>
    <w:rsid w:val="00382067"/>
    <w:rsid w:val="0038465C"/>
    <w:rsid w:val="00386AAA"/>
    <w:rsid w:val="00387728"/>
    <w:rsid w:val="00390C8E"/>
    <w:rsid w:val="00391D9E"/>
    <w:rsid w:val="00392458"/>
    <w:rsid w:val="003938F9"/>
    <w:rsid w:val="003947E4"/>
    <w:rsid w:val="00397F6C"/>
    <w:rsid w:val="00397FBD"/>
    <w:rsid w:val="003A1AA2"/>
    <w:rsid w:val="003A5055"/>
    <w:rsid w:val="003A62D6"/>
    <w:rsid w:val="003A74DB"/>
    <w:rsid w:val="003B04D2"/>
    <w:rsid w:val="003B18F8"/>
    <w:rsid w:val="003B1C9E"/>
    <w:rsid w:val="003B4130"/>
    <w:rsid w:val="003B64C1"/>
    <w:rsid w:val="003B71FC"/>
    <w:rsid w:val="003C1192"/>
    <w:rsid w:val="003C3716"/>
    <w:rsid w:val="003C4E33"/>
    <w:rsid w:val="003C5001"/>
    <w:rsid w:val="003C531A"/>
    <w:rsid w:val="003C767D"/>
    <w:rsid w:val="003D33F4"/>
    <w:rsid w:val="003D3596"/>
    <w:rsid w:val="003D6B03"/>
    <w:rsid w:val="003E0D31"/>
    <w:rsid w:val="003E1B7D"/>
    <w:rsid w:val="003E3DCC"/>
    <w:rsid w:val="003E3E0C"/>
    <w:rsid w:val="003E4867"/>
    <w:rsid w:val="003E57B0"/>
    <w:rsid w:val="003E61F5"/>
    <w:rsid w:val="003E6988"/>
    <w:rsid w:val="003E7842"/>
    <w:rsid w:val="003F0101"/>
    <w:rsid w:val="003F042D"/>
    <w:rsid w:val="003F4D0F"/>
    <w:rsid w:val="003F53E2"/>
    <w:rsid w:val="004010F0"/>
    <w:rsid w:val="0040242F"/>
    <w:rsid w:val="00402E52"/>
    <w:rsid w:val="00403B23"/>
    <w:rsid w:val="00404FAE"/>
    <w:rsid w:val="00405A9D"/>
    <w:rsid w:val="00411C30"/>
    <w:rsid w:val="004122A2"/>
    <w:rsid w:val="004203EA"/>
    <w:rsid w:val="00421704"/>
    <w:rsid w:val="004276D1"/>
    <w:rsid w:val="00427D37"/>
    <w:rsid w:val="00427EDE"/>
    <w:rsid w:val="00427F44"/>
    <w:rsid w:val="004302FD"/>
    <w:rsid w:val="004334B6"/>
    <w:rsid w:val="00433F50"/>
    <w:rsid w:val="004373B9"/>
    <w:rsid w:val="004378E7"/>
    <w:rsid w:val="004401B4"/>
    <w:rsid w:val="004413C2"/>
    <w:rsid w:val="0044773D"/>
    <w:rsid w:val="004479E9"/>
    <w:rsid w:val="00454456"/>
    <w:rsid w:val="004546D8"/>
    <w:rsid w:val="00454E28"/>
    <w:rsid w:val="00456169"/>
    <w:rsid w:val="004575F1"/>
    <w:rsid w:val="00460C34"/>
    <w:rsid w:val="00461B70"/>
    <w:rsid w:val="00462A73"/>
    <w:rsid w:val="004643F5"/>
    <w:rsid w:val="00464A1C"/>
    <w:rsid w:val="0046546E"/>
    <w:rsid w:val="00466DCF"/>
    <w:rsid w:val="0046798E"/>
    <w:rsid w:val="004702FB"/>
    <w:rsid w:val="00470790"/>
    <w:rsid w:val="00470F2D"/>
    <w:rsid w:val="00471503"/>
    <w:rsid w:val="004732D2"/>
    <w:rsid w:val="00473DEE"/>
    <w:rsid w:val="004828A4"/>
    <w:rsid w:val="0048379D"/>
    <w:rsid w:val="00484BEF"/>
    <w:rsid w:val="004850D3"/>
    <w:rsid w:val="00490C6C"/>
    <w:rsid w:val="00491633"/>
    <w:rsid w:val="0049479E"/>
    <w:rsid w:val="004948F8"/>
    <w:rsid w:val="00497DC4"/>
    <w:rsid w:val="004A0E88"/>
    <w:rsid w:val="004A1224"/>
    <w:rsid w:val="004A1425"/>
    <w:rsid w:val="004A1477"/>
    <w:rsid w:val="004A5864"/>
    <w:rsid w:val="004A5EC1"/>
    <w:rsid w:val="004A7E30"/>
    <w:rsid w:val="004B0D2A"/>
    <w:rsid w:val="004B1CB2"/>
    <w:rsid w:val="004B7C42"/>
    <w:rsid w:val="004C0CB9"/>
    <w:rsid w:val="004C153F"/>
    <w:rsid w:val="004C1893"/>
    <w:rsid w:val="004C2658"/>
    <w:rsid w:val="004C419F"/>
    <w:rsid w:val="004C48C0"/>
    <w:rsid w:val="004C48D1"/>
    <w:rsid w:val="004C5106"/>
    <w:rsid w:val="004C74E2"/>
    <w:rsid w:val="004C7DF8"/>
    <w:rsid w:val="004D220A"/>
    <w:rsid w:val="004D2F9F"/>
    <w:rsid w:val="004D3242"/>
    <w:rsid w:val="004D3A6C"/>
    <w:rsid w:val="004E0588"/>
    <w:rsid w:val="004E08BA"/>
    <w:rsid w:val="004E11D6"/>
    <w:rsid w:val="004E1FC6"/>
    <w:rsid w:val="004E2A73"/>
    <w:rsid w:val="004E39D6"/>
    <w:rsid w:val="004E3B1B"/>
    <w:rsid w:val="004E4671"/>
    <w:rsid w:val="004E4A44"/>
    <w:rsid w:val="004E55CE"/>
    <w:rsid w:val="004F19DC"/>
    <w:rsid w:val="004F2927"/>
    <w:rsid w:val="004F43FC"/>
    <w:rsid w:val="004F5DAD"/>
    <w:rsid w:val="004F602C"/>
    <w:rsid w:val="004F73FF"/>
    <w:rsid w:val="004F7587"/>
    <w:rsid w:val="005012D3"/>
    <w:rsid w:val="00503796"/>
    <w:rsid w:val="00510CC4"/>
    <w:rsid w:val="00513D0A"/>
    <w:rsid w:val="00515730"/>
    <w:rsid w:val="005159A3"/>
    <w:rsid w:val="005172AC"/>
    <w:rsid w:val="00517412"/>
    <w:rsid w:val="005212E0"/>
    <w:rsid w:val="0052142A"/>
    <w:rsid w:val="00524531"/>
    <w:rsid w:val="00524CDA"/>
    <w:rsid w:val="00525DA7"/>
    <w:rsid w:val="00526B51"/>
    <w:rsid w:val="00527209"/>
    <w:rsid w:val="00527B21"/>
    <w:rsid w:val="005314D6"/>
    <w:rsid w:val="00532568"/>
    <w:rsid w:val="005327C4"/>
    <w:rsid w:val="0053297A"/>
    <w:rsid w:val="005344FE"/>
    <w:rsid w:val="00534E40"/>
    <w:rsid w:val="0053510E"/>
    <w:rsid w:val="00535FB2"/>
    <w:rsid w:val="0053629F"/>
    <w:rsid w:val="005401D4"/>
    <w:rsid w:val="00540727"/>
    <w:rsid w:val="00540F0D"/>
    <w:rsid w:val="005411FB"/>
    <w:rsid w:val="005423BF"/>
    <w:rsid w:val="005430D6"/>
    <w:rsid w:val="005436EA"/>
    <w:rsid w:val="00544330"/>
    <w:rsid w:val="00546AD3"/>
    <w:rsid w:val="00551063"/>
    <w:rsid w:val="00551250"/>
    <w:rsid w:val="005519B3"/>
    <w:rsid w:val="00551AF2"/>
    <w:rsid w:val="00553543"/>
    <w:rsid w:val="00553C1D"/>
    <w:rsid w:val="0055629A"/>
    <w:rsid w:val="00557286"/>
    <w:rsid w:val="00561121"/>
    <w:rsid w:val="005633A8"/>
    <w:rsid w:val="00564B5E"/>
    <w:rsid w:val="00564D3D"/>
    <w:rsid w:val="00564EBD"/>
    <w:rsid w:val="0056563D"/>
    <w:rsid w:val="00571D6F"/>
    <w:rsid w:val="00573945"/>
    <w:rsid w:val="0057482B"/>
    <w:rsid w:val="00575297"/>
    <w:rsid w:val="00580A2D"/>
    <w:rsid w:val="00585DBA"/>
    <w:rsid w:val="005904AB"/>
    <w:rsid w:val="0059174E"/>
    <w:rsid w:val="00593B7D"/>
    <w:rsid w:val="0059520C"/>
    <w:rsid w:val="005962F9"/>
    <w:rsid w:val="00596758"/>
    <w:rsid w:val="00596A12"/>
    <w:rsid w:val="005A06B2"/>
    <w:rsid w:val="005A23FC"/>
    <w:rsid w:val="005A4B87"/>
    <w:rsid w:val="005A5576"/>
    <w:rsid w:val="005A6A0E"/>
    <w:rsid w:val="005B221B"/>
    <w:rsid w:val="005B38F4"/>
    <w:rsid w:val="005B4B01"/>
    <w:rsid w:val="005B4DDF"/>
    <w:rsid w:val="005B5001"/>
    <w:rsid w:val="005B6195"/>
    <w:rsid w:val="005B68F5"/>
    <w:rsid w:val="005B7BAA"/>
    <w:rsid w:val="005B7BFF"/>
    <w:rsid w:val="005C1BE8"/>
    <w:rsid w:val="005C4E6B"/>
    <w:rsid w:val="005C54B5"/>
    <w:rsid w:val="005C577E"/>
    <w:rsid w:val="005C6C1A"/>
    <w:rsid w:val="005C6C58"/>
    <w:rsid w:val="005D0679"/>
    <w:rsid w:val="005D25CB"/>
    <w:rsid w:val="005D366E"/>
    <w:rsid w:val="005D3851"/>
    <w:rsid w:val="005D5C3A"/>
    <w:rsid w:val="005E0616"/>
    <w:rsid w:val="005E1CE1"/>
    <w:rsid w:val="005E2C8F"/>
    <w:rsid w:val="005E3E9E"/>
    <w:rsid w:val="005E5B3A"/>
    <w:rsid w:val="005F3E5B"/>
    <w:rsid w:val="005F5B87"/>
    <w:rsid w:val="00601D7C"/>
    <w:rsid w:val="00603B09"/>
    <w:rsid w:val="00603C83"/>
    <w:rsid w:val="006074A6"/>
    <w:rsid w:val="0061050D"/>
    <w:rsid w:val="0061240A"/>
    <w:rsid w:val="0061569A"/>
    <w:rsid w:val="00617694"/>
    <w:rsid w:val="00617793"/>
    <w:rsid w:val="00621A81"/>
    <w:rsid w:val="00621F71"/>
    <w:rsid w:val="006236D0"/>
    <w:rsid w:val="0062397B"/>
    <w:rsid w:val="00630199"/>
    <w:rsid w:val="0063168A"/>
    <w:rsid w:val="0063174D"/>
    <w:rsid w:val="006319C0"/>
    <w:rsid w:val="00631D75"/>
    <w:rsid w:val="00632A00"/>
    <w:rsid w:val="00633058"/>
    <w:rsid w:val="00633700"/>
    <w:rsid w:val="006343D4"/>
    <w:rsid w:val="006347C3"/>
    <w:rsid w:val="00640F8F"/>
    <w:rsid w:val="00641BE2"/>
    <w:rsid w:val="00642A28"/>
    <w:rsid w:val="00642A90"/>
    <w:rsid w:val="00643125"/>
    <w:rsid w:val="00643236"/>
    <w:rsid w:val="006437A2"/>
    <w:rsid w:val="00644E07"/>
    <w:rsid w:val="006451FA"/>
    <w:rsid w:val="00645394"/>
    <w:rsid w:val="0064637C"/>
    <w:rsid w:val="00650F81"/>
    <w:rsid w:val="006575FE"/>
    <w:rsid w:val="006631F7"/>
    <w:rsid w:val="00666ED0"/>
    <w:rsid w:val="0066707C"/>
    <w:rsid w:val="00674BB2"/>
    <w:rsid w:val="006772DF"/>
    <w:rsid w:val="006844EA"/>
    <w:rsid w:val="006848C2"/>
    <w:rsid w:val="006861D0"/>
    <w:rsid w:val="00686376"/>
    <w:rsid w:val="00687270"/>
    <w:rsid w:val="0069172E"/>
    <w:rsid w:val="0069182A"/>
    <w:rsid w:val="00691A17"/>
    <w:rsid w:val="006921E7"/>
    <w:rsid w:val="00692CF1"/>
    <w:rsid w:val="006975C6"/>
    <w:rsid w:val="00697C10"/>
    <w:rsid w:val="006A2D98"/>
    <w:rsid w:val="006A4D52"/>
    <w:rsid w:val="006A5918"/>
    <w:rsid w:val="006A5A86"/>
    <w:rsid w:val="006A6500"/>
    <w:rsid w:val="006A6B3F"/>
    <w:rsid w:val="006B1C5B"/>
    <w:rsid w:val="006B2936"/>
    <w:rsid w:val="006B6419"/>
    <w:rsid w:val="006B7DB5"/>
    <w:rsid w:val="006C0D4C"/>
    <w:rsid w:val="006C12A6"/>
    <w:rsid w:val="006C2295"/>
    <w:rsid w:val="006C3A47"/>
    <w:rsid w:val="006C58CA"/>
    <w:rsid w:val="006C684C"/>
    <w:rsid w:val="006C6AF5"/>
    <w:rsid w:val="006D0B7A"/>
    <w:rsid w:val="006D15D7"/>
    <w:rsid w:val="006D3AB7"/>
    <w:rsid w:val="006D51AB"/>
    <w:rsid w:val="006D68E8"/>
    <w:rsid w:val="006E1AA4"/>
    <w:rsid w:val="006E1CF2"/>
    <w:rsid w:val="006E2857"/>
    <w:rsid w:val="006E326D"/>
    <w:rsid w:val="006E3F18"/>
    <w:rsid w:val="006E4139"/>
    <w:rsid w:val="006E585D"/>
    <w:rsid w:val="006E6169"/>
    <w:rsid w:val="006E6DA4"/>
    <w:rsid w:val="006F0B47"/>
    <w:rsid w:val="006F0DC0"/>
    <w:rsid w:val="006F1995"/>
    <w:rsid w:val="006F1DA5"/>
    <w:rsid w:val="006F20FB"/>
    <w:rsid w:val="006F2FE0"/>
    <w:rsid w:val="006F54AC"/>
    <w:rsid w:val="006F5F09"/>
    <w:rsid w:val="0070114F"/>
    <w:rsid w:val="00701169"/>
    <w:rsid w:val="00702B63"/>
    <w:rsid w:val="00703ABE"/>
    <w:rsid w:val="007048D4"/>
    <w:rsid w:val="00705601"/>
    <w:rsid w:val="0070567B"/>
    <w:rsid w:val="0070613E"/>
    <w:rsid w:val="00710475"/>
    <w:rsid w:val="007109D5"/>
    <w:rsid w:val="007115DA"/>
    <w:rsid w:val="0071176D"/>
    <w:rsid w:val="0071383D"/>
    <w:rsid w:val="00715F42"/>
    <w:rsid w:val="00722BBB"/>
    <w:rsid w:val="00724012"/>
    <w:rsid w:val="00727404"/>
    <w:rsid w:val="007277DB"/>
    <w:rsid w:val="007311FF"/>
    <w:rsid w:val="00731F6D"/>
    <w:rsid w:val="00732580"/>
    <w:rsid w:val="00736294"/>
    <w:rsid w:val="00737BEF"/>
    <w:rsid w:val="00740592"/>
    <w:rsid w:val="00740D66"/>
    <w:rsid w:val="007456EB"/>
    <w:rsid w:val="0075331B"/>
    <w:rsid w:val="0075398F"/>
    <w:rsid w:val="00757048"/>
    <w:rsid w:val="00761C9B"/>
    <w:rsid w:val="00762071"/>
    <w:rsid w:val="00762809"/>
    <w:rsid w:val="007643A1"/>
    <w:rsid w:val="00764B9D"/>
    <w:rsid w:val="00765108"/>
    <w:rsid w:val="007653C7"/>
    <w:rsid w:val="00767F79"/>
    <w:rsid w:val="0077051B"/>
    <w:rsid w:val="0077079B"/>
    <w:rsid w:val="007714F6"/>
    <w:rsid w:val="00773E72"/>
    <w:rsid w:val="00775181"/>
    <w:rsid w:val="007753E9"/>
    <w:rsid w:val="00775B52"/>
    <w:rsid w:val="007764BD"/>
    <w:rsid w:val="00777443"/>
    <w:rsid w:val="007807FE"/>
    <w:rsid w:val="00783881"/>
    <w:rsid w:val="00785F39"/>
    <w:rsid w:val="00787043"/>
    <w:rsid w:val="007933CD"/>
    <w:rsid w:val="007A0557"/>
    <w:rsid w:val="007A0950"/>
    <w:rsid w:val="007A58AA"/>
    <w:rsid w:val="007A666E"/>
    <w:rsid w:val="007A7175"/>
    <w:rsid w:val="007B0897"/>
    <w:rsid w:val="007B0C15"/>
    <w:rsid w:val="007B0ED9"/>
    <w:rsid w:val="007B15EE"/>
    <w:rsid w:val="007B1896"/>
    <w:rsid w:val="007B3B5C"/>
    <w:rsid w:val="007B3E65"/>
    <w:rsid w:val="007B5780"/>
    <w:rsid w:val="007B6725"/>
    <w:rsid w:val="007B6A3C"/>
    <w:rsid w:val="007B6AE2"/>
    <w:rsid w:val="007C16F9"/>
    <w:rsid w:val="007C20D1"/>
    <w:rsid w:val="007C3EA0"/>
    <w:rsid w:val="007D472E"/>
    <w:rsid w:val="007D4CD1"/>
    <w:rsid w:val="007D5AEE"/>
    <w:rsid w:val="007D5B22"/>
    <w:rsid w:val="007D6FB3"/>
    <w:rsid w:val="007D7596"/>
    <w:rsid w:val="007E0E83"/>
    <w:rsid w:val="007E1B77"/>
    <w:rsid w:val="007E301E"/>
    <w:rsid w:val="007E60C2"/>
    <w:rsid w:val="007F4448"/>
    <w:rsid w:val="007F470A"/>
    <w:rsid w:val="007F6163"/>
    <w:rsid w:val="007F6248"/>
    <w:rsid w:val="007F660E"/>
    <w:rsid w:val="007F69EF"/>
    <w:rsid w:val="007F6D1E"/>
    <w:rsid w:val="00803CBE"/>
    <w:rsid w:val="00807C09"/>
    <w:rsid w:val="00807EE1"/>
    <w:rsid w:val="00810005"/>
    <w:rsid w:val="00810083"/>
    <w:rsid w:val="00810948"/>
    <w:rsid w:val="00811EE7"/>
    <w:rsid w:val="008122BA"/>
    <w:rsid w:val="00813E62"/>
    <w:rsid w:val="00813E9E"/>
    <w:rsid w:val="00816400"/>
    <w:rsid w:val="008167CB"/>
    <w:rsid w:val="00822082"/>
    <w:rsid w:val="00823F4C"/>
    <w:rsid w:val="0082538D"/>
    <w:rsid w:val="008278F5"/>
    <w:rsid w:val="008312B2"/>
    <w:rsid w:val="0083192A"/>
    <w:rsid w:val="00832DCD"/>
    <w:rsid w:val="008337E2"/>
    <w:rsid w:val="00834164"/>
    <w:rsid w:val="00834B58"/>
    <w:rsid w:val="00834F2A"/>
    <w:rsid w:val="00841A39"/>
    <w:rsid w:val="008421C2"/>
    <w:rsid w:val="00842574"/>
    <w:rsid w:val="0084358A"/>
    <w:rsid w:val="00843AA9"/>
    <w:rsid w:val="00847F18"/>
    <w:rsid w:val="00850895"/>
    <w:rsid w:val="00857082"/>
    <w:rsid w:val="00865539"/>
    <w:rsid w:val="0086732D"/>
    <w:rsid w:val="00867ECF"/>
    <w:rsid w:val="00871853"/>
    <w:rsid w:val="008723E0"/>
    <w:rsid w:val="00877A07"/>
    <w:rsid w:val="00880C76"/>
    <w:rsid w:val="00885AFB"/>
    <w:rsid w:val="00890F7E"/>
    <w:rsid w:val="008966E4"/>
    <w:rsid w:val="00896E31"/>
    <w:rsid w:val="008A1AC2"/>
    <w:rsid w:val="008A34C8"/>
    <w:rsid w:val="008A3A20"/>
    <w:rsid w:val="008A3E26"/>
    <w:rsid w:val="008A3FEE"/>
    <w:rsid w:val="008A44BE"/>
    <w:rsid w:val="008A5121"/>
    <w:rsid w:val="008A636B"/>
    <w:rsid w:val="008A6473"/>
    <w:rsid w:val="008A723B"/>
    <w:rsid w:val="008A763D"/>
    <w:rsid w:val="008B1F0A"/>
    <w:rsid w:val="008B255F"/>
    <w:rsid w:val="008B3DAB"/>
    <w:rsid w:val="008B4A29"/>
    <w:rsid w:val="008B72CE"/>
    <w:rsid w:val="008B784B"/>
    <w:rsid w:val="008C17D3"/>
    <w:rsid w:val="008C3641"/>
    <w:rsid w:val="008C5CE6"/>
    <w:rsid w:val="008C6C66"/>
    <w:rsid w:val="008C6E17"/>
    <w:rsid w:val="008C724C"/>
    <w:rsid w:val="008C7932"/>
    <w:rsid w:val="008C7AA7"/>
    <w:rsid w:val="008D095F"/>
    <w:rsid w:val="008D5CDA"/>
    <w:rsid w:val="008E0CE8"/>
    <w:rsid w:val="008E0F44"/>
    <w:rsid w:val="008E2C5D"/>
    <w:rsid w:val="008E2FAD"/>
    <w:rsid w:val="008E2FFA"/>
    <w:rsid w:val="008E4048"/>
    <w:rsid w:val="008E5E58"/>
    <w:rsid w:val="008F6269"/>
    <w:rsid w:val="00900BC3"/>
    <w:rsid w:val="00900F2C"/>
    <w:rsid w:val="009029DF"/>
    <w:rsid w:val="0090622B"/>
    <w:rsid w:val="00907237"/>
    <w:rsid w:val="009114AB"/>
    <w:rsid w:val="009115D2"/>
    <w:rsid w:val="00912025"/>
    <w:rsid w:val="00912846"/>
    <w:rsid w:val="00912D72"/>
    <w:rsid w:val="00920164"/>
    <w:rsid w:val="009226F3"/>
    <w:rsid w:val="009229BB"/>
    <w:rsid w:val="00922A73"/>
    <w:rsid w:val="00924055"/>
    <w:rsid w:val="00924447"/>
    <w:rsid w:val="00927AF1"/>
    <w:rsid w:val="00927E6C"/>
    <w:rsid w:val="00930868"/>
    <w:rsid w:val="0093248B"/>
    <w:rsid w:val="00933500"/>
    <w:rsid w:val="0093753C"/>
    <w:rsid w:val="00937868"/>
    <w:rsid w:val="00937C6D"/>
    <w:rsid w:val="0094089F"/>
    <w:rsid w:val="009415CC"/>
    <w:rsid w:val="00944A47"/>
    <w:rsid w:val="00952F65"/>
    <w:rsid w:val="00953156"/>
    <w:rsid w:val="00953DC2"/>
    <w:rsid w:val="00955116"/>
    <w:rsid w:val="009573AE"/>
    <w:rsid w:val="00957A5B"/>
    <w:rsid w:val="00960022"/>
    <w:rsid w:val="009604A3"/>
    <w:rsid w:val="00965DA7"/>
    <w:rsid w:val="00966B02"/>
    <w:rsid w:val="0096766C"/>
    <w:rsid w:val="00970389"/>
    <w:rsid w:val="0097049F"/>
    <w:rsid w:val="009709DA"/>
    <w:rsid w:val="00970D94"/>
    <w:rsid w:val="009718AB"/>
    <w:rsid w:val="00971B39"/>
    <w:rsid w:val="00972ADD"/>
    <w:rsid w:val="00973124"/>
    <w:rsid w:val="00976538"/>
    <w:rsid w:val="0098146F"/>
    <w:rsid w:val="00982E0D"/>
    <w:rsid w:val="00984D8E"/>
    <w:rsid w:val="009872DB"/>
    <w:rsid w:val="00991FD2"/>
    <w:rsid w:val="00994DEA"/>
    <w:rsid w:val="009955C0"/>
    <w:rsid w:val="009A1CCE"/>
    <w:rsid w:val="009A202D"/>
    <w:rsid w:val="009A2573"/>
    <w:rsid w:val="009A2EA5"/>
    <w:rsid w:val="009A36AF"/>
    <w:rsid w:val="009A556A"/>
    <w:rsid w:val="009A769B"/>
    <w:rsid w:val="009B05D2"/>
    <w:rsid w:val="009B378C"/>
    <w:rsid w:val="009B50C2"/>
    <w:rsid w:val="009B6010"/>
    <w:rsid w:val="009B6E2A"/>
    <w:rsid w:val="009D0929"/>
    <w:rsid w:val="009D1D01"/>
    <w:rsid w:val="009D25BE"/>
    <w:rsid w:val="009D32A0"/>
    <w:rsid w:val="009D3DAC"/>
    <w:rsid w:val="009D71D5"/>
    <w:rsid w:val="009D769C"/>
    <w:rsid w:val="009E0F13"/>
    <w:rsid w:val="009E49FA"/>
    <w:rsid w:val="009E7DD2"/>
    <w:rsid w:val="009F1416"/>
    <w:rsid w:val="009F1B3B"/>
    <w:rsid w:val="009F1C43"/>
    <w:rsid w:val="009F298B"/>
    <w:rsid w:val="009F3D62"/>
    <w:rsid w:val="00A003E5"/>
    <w:rsid w:val="00A00624"/>
    <w:rsid w:val="00A031E2"/>
    <w:rsid w:val="00A04D5C"/>
    <w:rsid w:val="00A117BF"/>
    <w:rsid w:val="00A11E53"/>
    <w:rsid w:val="00A13E8B"/>
    <w:rsid w:val="00A13EFC"/>
    <w:rsid w:val="00A163EA"/>
    <w:rsid w:val="00A16B93"/>
    <w:rsid w:val="00A238CB"/>
    <w:rsid w:val="00A23C49"/>
    <w:rsid w:val="00A25855"/>
    <w:rsid w:val="00A31808"/>
    <w:rsid w:val="00A31CFB"/>
    <w:rsid w:val="00A334F2"/>
    <w:rsid w:val="00A33E09"/>
    <w:rsid w:val="00A41287"/>
    <w:rsid w:val="00A41C4D"/>
    <w:rsid w:val="00A4428A"/>
    <w:rsid w:val="00A47FC9"/>
    <w:rsid w:val="00A52459"/>
    <w:rsid w:val="00A5323F"/>
    <w:rsid w:val="00A549FF"/>
    <w:rsid w:val="00A5503E"/>
    <w:rsid w:val="00A56773"/>
    <w:rsid w:val="00A60A8A"/>
    <w:rsid w:val="00A634F0"/>
    <w:rsid w:val="00A63F4E"/>
    <w:rsid w:val="00A6482C"/>
    <w:rsid w:val="00A64BDF"/>
    <w:rsid w:val="00A65C2E"/>
    <w:rsid w:val="00A6780B"/>
    <w:rsid w:val="00A72140"/>
    <w:rsid w:val="00A816C2"/>
    <w:rsid w:val="00A81EB3"/>
    <w:rsid w:val="00A82441"/>
    <w:rsid w:val="00A84AD7"/>
    <w:rsid w:val="00A85153"/>
    <w:rsid w:val="00A9332F"/>
    <w:rsid w:val="00A964BD"/>
    <w:rsid w:val="00A9675E"/>
    <w:rsid w:val="00A96A08"/>
    <w:rsid w:val="00AA097D"/>
    <w:rsid w:val="00AA0C6E"/>
    <w:rsid w:val="00AA1CEC"/>
    <w:rsid w:val="00AA455D"/>
    <w:rsid w:val="00AA5A3C"/>
    <w:rsid w:val="00AB18E9"/>
    <w:rsid w:val="00AB3228"/>
    <w:rsid w:val="00AB411B"/>
    <w:rsid w:val="00AB4E02"/>
    <w:rsid w:val="00AB7E53"/>
    <w:rsid w:val="00AC26E2"/>
    <w:rsid w:val="00AC3063"/>
    <w:rsid w:val="00AC3B9D"/>
    <w:rsid w:val="00AC3BB6"/>
    <w:rsid w:val="00AC5AA3"/>
    <w:rsid w:val="00AC6486"/>
    <w:rsid w:val="00AC6DE3"/>
    <w:rsid w:val="00AD788A"/>
    <w:rsid w:val="00AE01FC"/>
    <w:rsid w:val="00AE3500"/>
    <w:rsid w:val="00AF07A0"/>
    <w:rsid w:val="00AF3D05"/>
    <w:rsid w:val="00AF3D49"/>
    <w:rsid w:val="00AF54C1"/>
    <w:rsid w:val="00AF554D"/>
    <w:rsid w:val="00AF59CA"/>
    <w:rsid w:val="00AF7CFD"/>
    <w:rsid w:val="00AF7FB0"/>
    <w:rsid w:val="00B013B6"/>
    <w:rsid w:val="00B01D2F"/>
    <w:rsid w:val="00B02359"/>
    <w:rsid w:val="00B04630"/>
    <w:rsid w:val="00B05771"/>
    <w:rsid w:val="00B13E10"/>
    <w:rsid w:val="00B1461B"/>
    <w:rsid w:val="00B169F3"/>
    <w:rsid w:val="00B2005B"/>
    <w:rsid w:val="00B20CD5"/>
    <w:rsid w:val="00B2314A"/>
    <w:rsid w:val="00B23489"/>
    <w:rsid w:val="00B235BC"/>
    <w:rsid w:val="00B2486D"/>
    <w:rsid w:val="00B26A7F"/>
    <w:rsid w:val="00B31333"/>
    <w:rsid w:val="00B3487D"/>
    <w:rsid w:val="00B34FF7"/>
    <w:rsid w:val="00B36271"/>
    <w:rsid w:val="00B37443"/>
    <w:rsid w:val="00B403DC"/>
    <w:rsid w:val="00B40B3C"/>
    <w:rsid w:val="00B415C7"/>
    <w:rsid w:val="00B4205B"/>
    <w:rsid w:val="00B42CF7"/>
    <w:rsid w:val="00B4450C"/>
    <w:rsid w:val="00B45B53"/>
    <w:rsid w:val="00B500CA"/>
    <w:rsid w:val="00B502BE"/>
    <w:rsid w:val="00B5160D"/>
    <w:rsid w:val="00B517F0"/>
    <w:rsid w:val="00B51F35"/>
    <w:rsid w:val="00B52D07"/>
    <w:rsid w:val="00B54C58"/>
    <w:rsid w:val="00B55927"/>
    <w:rsid w:val="00B55B96"/>
    <w:rsid w:val="00B56DE6"/>
    <w:rsid w:val="00B57CBC"/>
    <w:rsid w:val="00B62959"/>
    <w:rsid w:val="00B6374D"/>
    <w:rsid w:val="00B6376E"/>
    <w:rsid w:val="00B63791"/>
    <w:rsid w:val="00B63FD4"/>
    <w:rsid w:val="00B66404"/>
    <w:rsid w:val="00B6665F"/>
    <w:rsid w:val="00B66FB9"/>
    <w:rsid w:val="00B706A1"/>
    <w:rsid w:val="00B70A24"/>
    <w:rsid w:val="00B71BA6"/>
    <w:rsid w:val="00B71F50"/>
    <w:rsid w:val="00B724C2"/>
    <w:rsid w:val="00B74641"/>
    <w:rsid w:val="00B757D1"/>
    <w:rsid w:val="00B808AB"/>
    <w:rsid w:val="00B81D55"/>
    <w:rsid w:val="00B83664"/>
    <w:rsid w:val="00B84C4C"/>
    <w:rsid w:val="00B92285"/>
    <w:rsid w:val="00B93434"/>
    <w:rsid w:val="00B93DC5"/>
    <w:rsid w:val="00B94A78"/>
    <w:rsid w:val="00B95496"/>
    <w:rsid w:val="00B97070"/>
    <w:rsid w:val="00BA0B9B"/>
    <w:rsid w:val="00BA0D7E"/>
    <w:rsid w:val="00BA13E1"/>
    <w:rsid w:val="00BA1D35"/>
    <w:rsid w:val="00BA2EC5"/>
    <w:rsid w:val="00BA31F0"/>
    <w:rsid w:val="00BA44EA"/>
    <w:rsid w:val="00BB007B"/>
    <w:rsid w:val="00BB3915"/>
    <w:rsid w:val="00BB3A9A"/>
    <w:rsid w:val="00BB3E74"/>
    <w:rsid w:val="00BB4993"/>
    <w:rsid w:val="00BB4BD8"/>
    <w:rsid w:val="00BB7647"/>
    <w:rsid w:val="00BB7B16"/>
    <w:rsid w:val="00BB7B64"/>
    <w:rsid w:val="00BC2D61"/>
    <w:rsid w:val="00BC2E04"/>
    <w:rsid w:val="00BC573B"/>
    <w:rsid w:val="00BC57DB"/>
    <w:rsid w:val="00BD2674"/>
    <w:rsid w:val="00BD30D2"/>
    <w:rsid w:val="00BD6C00"/>
    <w:rsid w:val="00BD7B8D"/>
    <w:rsid w:val="00BE0E40"/>
    <w:rsid w:val="00BE1378"/>
    <w:rsid w:val="00BE2B0F"/>
    <w:rsid w:val="00BE2D23"/>
    <w:rsid w:val="00BE4E66"/>
    <w:rsid w:val="00BE6055"/>
    <w:rsid w:val="00BE6C8B"/>
    <w:rsid w:val="00BF2FEA"/>
    <w:rsid w:val="00BF5683"/>
    <w:rsid w:val="00BF6BBC"/>
    <w:rsid w:val="00C0086C"/>
    <w:rsid w:val="00C0208C"/>
    <w:rsid w:val="00C02C38"/>
    <w:rsid w:val="00C02EF0"/>
    <w:rsid w:val="00C064FC"/>
    <w:rsid w:val="00C0668F"/>
    <w:rsid w:val="00C06B87"/>
    <w:rsid w:val="00C113BC"/>
    <w:rsid w:val="00C11785"/>
    <w:rsid w:val="00C125C6"/>
    <w:rsid w:val="00C12AC3"/>
    <w:rsid w:val="00C135EB"/>
    <w:rsid w:val="00C14E39"/>
    <w:rsid w:val="00C15BEF"/>
    <w:rsid w:val="00C17535"/>
    <w:rsid w:val="00C2271D"/>
    <w:rsid w:val="00C22F61"/>
    <w:rsid w:val="00C24613"/>
    <w:rsid w:val="00C2469B"/>
    <w:rsid w:val="00C30F91"/>
    <w:rsid w:val="00C315C9"/>
    <w:rsid w:val="00C31D55"/>
    <w:rsid w:val="00C33030"/>
    <w:rsid w:val="00C40511"/>
    <w:rsid w:val="00C41263"/>
    <w:rsid w:val="00C41D71"/>
    <w:rsid w:val="00C44DAF"/>
    <w:rsid w:val="00C46459"/>
    <w:rsid w:val="00C4683B"/>
    <w:rsid w:val="00C46941"/>
    <w:rsid w:val="00C46C10"/>
    <w:rsid w:val="00C4793C"/>
    <w:rsid w:val="00C50112"/>
    <w:rsid w:val="00C51B49"/>
    <w:rsid w:val="00C51C4E"/>
    <w:rsid w:val="00C5381E"/>
    <w:rsid w:val="00C552CD"/>
    <w:rsid w:val="00C60F8E"/>
    <w:rsid w:val="00C61161"/>
    <w:rsid w:val="00C62B76"/>
    <w:rsid w:val="00C631DD"/>
    <w:rsid w:val="00C64D19"/>
    <w:rsid w:val="00C67A58"/>
    <w:rsid w:val="00C738CB"/>
    <w:rsid w:val="00C74F5B"/>
    <w:rsid w:val="00C7740F"/>
    <w:rsid w:val="00C8091F"/>
    <w:rsid w:val="00C8096A"/>
    <w:rsid w:val="00C812AF"/>
    <w:rsid w:val="00C81E57"/>
    <w:rsid w:val="00C83915"/>
    <w:rsid w:val="00C84019"/>
    <w:rsid w:val="00C841BD"/>
    <w:rsid w:val="00C91336"/>
    <w:rsid w:val="00C91774"/>
    <w:rsid w:val="00C9297D"/>
    <w:rsid w:val="00C9489F"/>
    <w:rsid w:val="00C967B3"/>
    <w:rsid w:val="00C973F1"/>
    <w:rsid w:val="00C97642"/>
    <w:rsid w:val="00CA4D37"/>
    <w:rsid w:val="00CA5BA8"/>
    <w:rsid w:val="00CA7133"/>
    <w:rsid w:val="00CA7CD2"/>
    <w:rsid w:val="00CB508B"/>
    <w:rsid w:val="00CC00E4"/>
    <w:rsid w:val="00CC05C2"/>
    <w:rsid w:val="00CC063B"/>
    <w:rsid w:val="00CC1093"/>
    <w:rsid w:val="00CC23E4"/>
    <w:rsid w:val="00CC2567"/>
    <w:rsid w:val="00CC2F6B"/>
    <w:rsid w:val="00CC315D"/>
    <w:rsid w:val="00CC36BA"/>
    <w:rsid w:val="00CC4401"/>
    <w:rsid w:val="00CC4C62"/>
    <w:rsid w:val="00CD05AC"/>
    <w:rsid w:val="00CD0D86"/>
    <w:rsid w:val="00CD1D7C"/>
    <w:rsid w:val="00CD34E1"/>
    <w:rsid w:val="00CD5369"/>
    <w:rsid w:val="00CD6E25"/>
    <w:rsid w:val="00CE2C00"/>
    <w:rsid w:val="00CE3433"/>
    <w:rsid w:val="00CE7D2D"/>
    <w:rsid w:val="00CF37A0"/>
    <w:rsid w:val="00CF640B"/>
    <w:rsid w:val="00CF7058"/>
    <w:rsid w:val="00CF73E9"/>
    <w:rsid w:val="00D01594"/>
    <w:rsid w:val="00D03A1D"/>
    <w:rsid w:val="00D075DF"/>
    <w:rsid w:val="00D10386"/>
    <w:rsid w:val="00D10D50"/>
    <w:rsid w:val="00D12015"/>
    <w:rsid w:val="00D12948"/>
    <w:rsid w:val="00D1434A"/>
    <w:rsid w:val="00D22C66"/>
    <w:rsid w:val="00D23CB9"/>
    <w:rsid w:val="00D245FA"/>
    <w:rsid w:val="00D261DD"/>
    <w:rsid w:val="00D30AD7"/>
    <w:rsid w:val="00D31073"/>
    <w:rsid w:val="00D32869"/>
    <w:rsid w:val="00D329F7"/>
    <w:rsid w:val="00D32C85"/>
    <w:rsid w:val="00D33026"/>
    <w:rsid w:val="00D3340F"/>
    <w:rsid w:val="00D33F7C"/>
    <w:rsid w:val="00D36620"/>
    <w:rsid w:val="00D37311"/>
    <w:rsid w:val="00D379CF"/>
    <w:rsid w:val="00D42F21"/>
    <w:rsid w:val="00D45560"/>
    <w:rsid w:val="00D46E51"/>
    <w:rsid w:val="00D52263"/>
    <w:rsid w:val="00D52DD4"/>
    <w:rsid w:val="00D557F1"/>
    <w:rsid w:val="00D5738B"/>
    <w:rsid w:val="00D60A0B"/>
    <w:rsid w:val="00D60F23"/>
    <w:rsid w:val="00D613C3"/>
    <w:rsid w:val="00D63884"/>
    <w:rsid w:val="00D66B1F"/>
    <w:rsid w:val="00D71EAC"/>
    <w:rsid w:val="00D733DC"/>
    <w:rsid w:val="00D74101"/>
    <w:rsid w:val="00D7467F"/>
    <w:rsid w:val="00D822BC"/>
    <w:rsid w:val="00D82F12"/>
    <w:rsid w:val="00D86B5D"/>
    <w:rsid w:val="00D87071"/>
    <w:rsid w:val="00D878BF"/>
    <w:rsid w:val="00D931BF"/>
    <w:rsid w:val="00D94550"/>
    <w:rsid w:val="00D968DA"/>
    <w:rsid w:val="00D97640"/>
    <w:rsid w:val="00DA4C0D"/>
    <w:rsid w:val="00DA4F32"/>
    <w:rsid w:val="00DA75DE"/>
    <w:rsid w:val="00DA7C7B"/>
    <w:rsid w:val="00DB0A5E"/>
    <w:rsid w:val="00DB2883"/>
    <w:rsid w:val="00DB28AE"/>
    <w:rsid w:val="00DB3231"/>
    <w:rsid w:val="00DB541B"/>
    <w:rsid w:val="00DB58DC"/>
    <w:rsid w:val="00DC5F71"/>
    <w:rsid w:val="00DC6B46"/>
    <w:rsid w:val="00DD0C90"/>
    <w:rsid w:val="00DD1208"/>
    <w:rsid w:val="00DD18B8"/>
    <w:rsid w:val="00DD2FA1"/>
    <w:rsid w:val="00DD37AC"/>
    <w:rsid w:val="00DD50E9"/>
    <w:rsid w:val="00DD55E3"/>
    <w:rsid w:val="00DD5812"/>
    <w:rsid w:val="00DD6EB0"/>
    <w:rsid w:val="00DD75D3"/>
    <w:rsid w:val="00DE1C8B"/>
    <w:rsid w:val="00DE1CC3"/>
    <w:rsid w:val="00DE1F9A"/>
    <w:rsid w:val="00DE3DD5"/>
    <w:rsid w:val="00DE5DEC"/>
    <w:rsid w:val="00DE5EAB"/>
    <w:rsid w:val="00DE6FAB"/>
    <w:rsid w:val="00DE7272"/>
    <w:rsid w:val="00DF08DB"/>
    <w:rsid w:val="00DF3AAB"/>
    <w:rsid w:val="00DF4601"/>
    <w:rsid w:val="00DF4B4A"/>
    <w:rsid w:val="00DF5CF5"/>
    <w:rsid w:val="00DF64D9"/>
    <w:rsid w:val="00E10F07"/>
    <w:rsid w:val="00E1453F"/>
    <w:rsid w:val="00E14A33"/>
    <w:rsid w:val="00E14B65"/>
    <w:rsid w:val="00E15155"/>
    <w:rsid w:val="00E175F2"/>
    <w:rsid w:val="00E2016D"/>
    <w:rsid w:val="00E210CF"/>
    <w:rsid w:val="00E218A4"/>
    <w:rsid w:val="00E21A1B"/>
    <w:rsid w:val="00E21B22"/>
    <w:rsid w:val="00E234D2"/>
    <w:rsid w:val="00E23F9B"/>
    <w:rsid w:val="00E30B0D"/>
    <w:rsid w:val="00E3329B"/>
    <w:rsid w:val="00E34CB0"/>
    <w:rsid w:val="00E36A7D"/>
    <w:rsid w:val="00E36A86"/>
    <w:rsid w:val="00E4684A"/>
    <w:rsid w:val="00E47536"/>
    <w:rsid w:val="00E47831"/>
    <w:rsid w:val="00E50539"/>
    <w:rsid w:val="00E50B2B"/>
    <w:rsid w:val="00E53072"/>
    <w:rsid w:val="00E55B9D"/>
    <w:rsid w:val="00E57F46"/>
    <w:rsid w:val="00E61E97"/>
    <w:rsid w:val="00E62402"/>
    <w:rsid w:val="00E6307A"/>
    <w:rsid w:val="00E6384A"/>
    <w:rsid w:val="00E66078"/>
    <w:rsid w:val="00E67C28"/>
    <w:rsid w:val="00E701CA"/>
    <w:rsid w:val="00E75868"/>
    <w:rsid w:val="00E759B6"/>
    <w:rsid w:val="00E766E2"/>
    <w:rsid w:val="00E80287"/>
    <w:rsid w:val="00E807E2"/>
    <w:rsid w:val="00E830ED"/>
    <w:rsid w:val="00E853FB"/>
    <w:rsid w:val="00E86999"/>
    <w:rsid w:val="00E90462"/>
    <w:rsid w:val="00E914D7"/>
    <w:rsid w:val="00E916A4"/>
    <w:rsid w:val="00E91F92"/>
    <w:rsid w:val="00E91FB1"/>
    <w:rsid w:val="00E941CD"/>
    <w:rsid w:val="00E9441F"/>
    <w:rsid w:val="00E94DC7"/>
    <w:rsid w:val="00E96C9A"/>
    <w:rsid w:val="00EA01DF"/>
    <w:rsid w:val="00EA0988"/>
    <w:rsid w:val="00EA3295"/>
    <w:rsid w:val="00EA4A3F"/>
    <w:rsid w:val="00EA6387"/>
    <w:rsid w:val="00EA6F78"/>
    <w:rsid w:val="00EB18D3"/>
    <w:rsid w:val="00EB1A33"/>
    <w:rsid w:val="00EB6AEC"/>
    <w:rsid w:val="00EC18F6"/>
    <w:rsid w:val="00EC235B"/>
    <w:rsid w:val="00EC4733"/>
    <w:rsid w:val="00EC47E7"/>
    <w:rsid w:val="00EC56E3"/>
    <w:rsid w:val="00EC6A50"/>
    <w:rsid w:val="00ED295D"/>
    <w:rsid w:val="00ED33C6"/>
    <w:rsid w:val="00ED36DE"/>
    <w:rsid w:val="00ED41BC"/>
    <w:rsid w:val="00ED4E8A"/>
    <w:rsid w:val="00EE0EE6"/>
    <w:rsid w:val="00EE1F8C"/>
    <w:rsid w:val="00EE2329"/>
    <w:rsid w:val="00EE4C5E"/>
    <w:rsid w:val="00EE7E1A"/>
    <w:rsid w:val="00EF3AE5"/>
    <w:rsid w:val="00EF50C0"/>
    <w:rsid w:val="00EF5460"/>
    <w:rsid w:val="00EF7C0F"/>
    <w:rsid w:val="00EF7C10"/>
    <w:rsid w:val="00F0171B"/>
    <w:rsid w:val="00F01E80"/>
    <w:rsid w:val="00F04547"/>
    <w:rsid w:val="00F04C0A"/>
    <w:rsid w:val="00F05840"/>
    <w:rsid w:val="00F065CB"/>
    <w:rsid w:val="00F06C89"/>
    <w:rsid w:val="00F12E32"/>
    <w:rsid w:val="00F14A15"/>
    <w:rsid w:val="00F156AB"/>
    <w:rsid w:val="00F16481"/>
    <w:rsid w:val="00F16A39"/>
    <w:rsid w:val="00F2172A"/>
    <w:rsid w:val="00F2223D"/>
    <w:rsid w:val="00F2263D"/>
    <w:rsid w:val="00F22DE2"/>
    <w:rsid w:val="00F2487D"/>
    <w:rsid w:val="00F32F3F"/>
    <w:rsid w:val="00F337C7"/>
    <w:rsid w:val="00F40948"/>
    <w:rsid w:val="00F41F0C"/>
    <w:rsid w:val="00F4386C"/>
    <w:rsid w:val="00F46EA1"/>
    <w:rsid w:val="00F50A22"/>
    <w:rsid w:val="00F51E25"/>
    <w:rsid w:val="00F541FC"/>
    <w:rsid w:val="00F57CCE"/>
    <w:rsid w:val="00F61CE4"/>
    <w:rsid w:val="00F63B08"/>
    <w:rsid w:val="00F63D1F"/>
    <w:rsid w:val="00F64AD8"/>
    <w:rsid w:val="00F664D0"/>
    <w:rsid w:val="00F71C43"/>
    <w:rsid w:val="00F72648"/>
    <w:rsid w:val="00F73E1F"/>
    <w:rsid w:val="00F75E3C"/>
    <w:rsid w:val="00F77E3C"/>
    <w:rsid w:val="00F804BC"/>
    <w:rsid w:val="00F81308"/>
    <w:rsid w:val="00F821B9"/>
    <w:rsid w:val="00F84DB2"/>
    <w:rsid w:val="00F851F3"/>
    <w:rsid w:val="00F91111"/>
    <w:rsid w:val="00F927F6"/>
    <w:rsid w:val="00F92BB7"/>
    <w:rsid w:val="00F95A62"/>
    <w:rsid w:val="00F96D83"/>
    <w:rsid w:val="00FA1CA5"/>
    <w:rsid w:val="00FA397B"/>
    <w:rsid w:val="00FA518E"/>
    <w:rsid w:val="00FA54E8"/>
    <w:rsid w:val="00FB113A"/>
    <w:rsid w:val="00FB1DD0"/>
    <w:rsid w:val="00FB27BB"/>
    <w:rsid w:val="00FB3258"/>
    <w:rsid w:val="00FB6B52"/>
    <w:rsid w:val="00FC1E00"/>
    <w:rsid w:val="00FC2646"/>
    <w:rsid w:val="00FC3ECE"/>
    <w:rsid w:val="00FC43DA"/>
    <w:rsid w:val="00FC53B6"/>
    <w:rsid w:val="00FC53FE"/>
    <w:rsid w:val="00FC791D"/>
    <w:rsid w:val="00FC7F78"/>
    <w:rsid w:val="00FD2556"/>
    <w:rsid w:val="00FD2770"/>
    <w:rsid w:val="00FD5A60"/>
    <w:rsid w:val="00FE0991"/>
    <w:rsid w:val="00FE09EC"/>
    <w:rsid w:val="00FE13D1"/>
    <w:rsid w:val="00FE243D"/>
    <w:rsid w:val="00FE3B6F"/>
    <w:rsid w:val="00FE3CD1"/>
    <w:rsid w:val="00FE46C5"/>
    <w:rsid w:val="00FE4E70"/>
    <w:rsid w:val="00FE62B7"/>
    <w:rsid w:val="00FE7C75"/>
    <w:rsid w:val="00FF1B73"/>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F2F713B"/>
  <w15:docId w15:val="{70874A36-32AC-476F-A9C1-E415B0B5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867ECF"/>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uiPriority w:val="9"/>
    <w:semiHidden/>
    <w:unhideWhenUsed/>
    <w:qFormat/>
    <w:rsid w:val="004948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Pripombasklic">
    <w:name w:val="annotation reference"/>
    <w:basedOn w:val="Privzetapisavaodstavka"/>
    <w:uiPriority w:val="99"/>
    <w:semiHidden/>
    <w:unhideWhenUsed/>
    <w:rsid w:val="00A549FF"/>
    <w:rPr>
      <w:sz w:val="16"/>
      <w:szCs w:val="16"/>
    </w:rPr>
  </w:style>
  <w:style w:type="paragraph" w:styleId="Pripombabesedilo">
    <w:name w:val="annotation text"/>
    <w:basedOn w:val="Navaden"/>
    <w:link w:val="PripombabesediloZnak"/>
    <w:uiPriority w:val="99"/>
    <w:semiHidden/>
    <w:unhideWhenUsed/>
    <w:rsid w:val="00A549F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549FF"/>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A549FF"/>
    <w:rPr>
      <w:b/>
      <w:bCs/>
    </w:rPr>
  </w:style>
  <w:style w:type="character" w:customStyle="1" w:styleId="ZadevapripombeZnak">
    <w:name w:val="Zadeva pripombe Znak"/>
    <w:basedOn w:val="PripombabesediloZnak"/>
    <w:link w:val="Zadevapripombe"/>
    <w:uiPriority w:val="99"/>
    <w:semiHidden/>
    <w:rsid w:val="00A549FF"/>
    <w:rPr>
      <w:rFonts w:ascii="Helvetica" w:hAnsi="Helvetica"/>
      <w:b/>
      <w:bCs/>
      <w:sz w:val="20"/>
      <w:szCs w:val="20"/>
    </w:rPr>
  </w:style>
  <w:style w:type="character" w:styleId="Hiperpovezava">
    <w:name w:val="Hyperlink"/>
    <w:basedOn w:val="Privzetapisavaodstavka"/>
    <w:uiPriority w:val="99"/>
    <w:unhideWhenUsed/>
    <w:rsid w:val="00643125"/>
    <w:rPr>
      <w:color w:val="0000FF" w:themeColor="hyperlink"/>
      <w:u w:val="single"/>
    </w:rPr>
  </w:style>
  <w:style w:type="character" w:customStyle="1" w:styleId="Naslov3Znak">
    <w:name w:val="Naslov 3 Znak"/>
    <w:basedOn w:val="Privzetapisavaodstavka"/>
    <w:link w:val="Naslov3"/>
    <w:uiPriority w:val="9"/>
    <w:semiHidden/>
    <w:rsid w:val="004948F8"/>
    <w:rPr>
      <w:rFonts w:asciiTheme="majorHAnsi" w:eastAsiaTheme="majorEastAsia" w:hAnsiTheme="majorHAnsi" w:cstheme="majorBidi"/>
      <w:color w:val="243F60" w:themeColor="accent1" w:themeShade="7F"/>
      <w:sz w:val="24"/>
      <w:szCs w:val="24"/>
    </w:rPr>
  </w:style>
  <w:style w:type="paragraph" w:customStyle="1" w:styleId="Brezrazmikov1">
    <w:name w:val="Brez razmikov1"/>
    <w:qFormat/>
    <w:rsid w:val="004948F8"/>
    <w:pPr>
      <w:spacing w:after="0" w:line="240" w:lineRule="auto"/>
    </w:pPr>
    <w:rPr>
      <w:rFonts w:ascii="Calibri" w:eastAsia="Calibri" w:hAnsi="Calibri" w:cs="Times New Roman"/>
    </w:rPr>
  </w:style>
  <w:style w:type="paragraph" w:customStyle="1" w:styleId="Default">
    <w:name w:val="Default"/>
    <w:rsid w:val="004948F8"/>
    <w:pPr>
      <w:autoSpaceDE w:val="0"/>
      <w:autoSpaceDN w:val="0"/>
      <w:adjustRightInd w:val="0"/>
      <w:spacing w:after="0" w:line="240" w:lineRule="auto"/>
    </w:pPr>
    <w:rPr>
      <w:rFonts w:ascii="Candara" w:hAnsi="Candara" w:cs="Candara"/>
      <w:color w:val="000000"/>
      <w:sz w:val="24"/>
      <w:szCs w:val="24"/>
    </w:rPr>
  </w:style>
  <w:style w:type="table" w:customStyle="1" w:styleId="NormalTablePHPDOCX2">
    <w:name w:val="Normal Table PHPDOCX2"/>
    <w:uiPriority w:val="99"/>
    <w:semiHidden/>
    <w:unhideWhenUsed/>
    <w:qFormat/>
    <w:rsid w:val="00BB3915"/>
    <w:pPr>
      <w:spacing w:after="0" w:line="240" w:lineRule="auto"/>
    </w:pPr>
    <w:tblPr>
      <w:tblInd w:w="0" w:type="dxa"/>
      <w:tblCellMar>
        <w:top w:w="0" w:type="dxa"/>
        <w:left w:w="108" w:type="dxa"/>
        <w:bottom w:w="0" w:type="dxa"/>
        <w:right w:w="108" w:type="dxa"/>
      </w:tblCellMar>
    </w:tblPr>
  </w:style>
  <w:style w:type="paragraph" w:customStyle="1" w:styleId="Style8">
    <w:name w:val="Style8"/>
    <w:basedOn w:val="Navaden"/>
    <w:uiPriority w:val="99"/>
    <w:rsid w:val="00FE4E70"/>
    <w:pPr>
      <w:widowControl w:val="0"/>
      <w:autoSpaceDE w:val="0"/>
      <w:autoSpaceDN w:val="0"/>
      <w:adjustRightInd w:val="0"/>
      <w:spacing w:after="0" w:line="259" w:lineRule="exact"/>
      <w:jc w:val="both"/>
    </w:pPr>
    <w:rPr>
      <w:rFonts w:ascii="Arial" w:eastAsia="Times New Roman" w:hAnsi="Arial" w:cs="Arial"/>
      <w:sz w:val="24"/>
      <w:szCs w:val="24"/>
      <w:lang w:eastAsia="sl-SI"/>
    </w:rPr>
  </w:style>
  <w:style w:type="character" w:customStyle="1" w:styleId="FontStyle44">
    <w:name w:val="Font Style44"/>
    <w:uiPriority w:val="99"/>
    <w:rsid w:val="00FE4E70"/>
    <w:rPr>
      <w:rFonts w:ascii="Arial" w:hAnsi="Arial" w:cs="Arial"/>
      <w:sz w:val="12"/>
      <w:szCs w:val="12"/>
    </w:rPr>
  </w:style>
  <w:style w:type="character" w:customStyle="1" w:styleId="FontStyle46">
    <w:name w:val="Font Style46"/>
    <w:uiPriority w:val="99"/>
    <w:rsid w:val="00FE4E70"/>
    <w:rPr>
      <w:rFonts w:ascii="Arial" w:hAnsi="Arial" w:cs="Arial"/>
      <w:sz w:val="20"/>
      <w:szCs w:val="20"/>
    </w:rPr>
  </w:style>
  <w:style w:type="character" w:styleId="Neenpoudarek">
    <w:name w:val="Subtle Emphasis"/>
    <w:basedOn w:val="Privzetapisavaodstavka"/>
    <w:uiPriority w:val="19"/>
    <w:qFormat/>
    <w:rsid w:val="00B706A1"/>
    <w:rPr>
      <w:i/>
      <w:iCs/>
      <w:color w:val="404040" w:themeColor="text1" w:themeTint="BF"/>
    </w:rPr>
  </w:style>
  <w:style w:type="character" w:styleId="SledenaHiperpovezava">
    <w:name w:val="FollowedHyperlink"/>
    <w:basedOn w:val="Privzetapisavaodstavka"/>
    <w:uiPriority w:val="99"/>
    <w:semiHidden/>
    <w:unhideWhenUsed/>
    <w:rsid w:val="00BF6BBC"/>
    <w:rPr>
      <w:color w:val="800080" w:themeColor="followedHyperlink"/>
      <w:u w:val="single"/>
    </w:rPr>
  </w:style>
  <w:style w:type="table" w:customStyle="1" w:styleId="TableGrid">
    <w:name w:val="TableGrid"/>
    <w:rsid w:val="00E175F2"/>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3620">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igen-ca.si" TargetMode="External"/><Relationship Id="rId18" Type="http://schemas.openxmlformats.org/officeDocument/2006/relationships/hyperlink" Target="https://ejn.gov.si/mojejn" TargetMode="External"/><Relationship Id="rId26" Type="http://schemas.openxmlformats.org/officeDocument/2006/relationships/hyperlink" Target="http://www.enarocanje.si/_ESPD/"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s://ejn.gov.si/ponudba/pages/aktualno/aktualna_javna_narocila.xhtml" TargetMode="External"/><Relationship Id="rId25" Type="http://schemas.openxmlformats.org/officeDocument/2006/relationships/hyperlink" Target="http://www.enarocanje.si/_ESPD/" TargetMode="Externa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yperlink" Target="http://www.enarocanje.si/_ESPD/" TargetMode="External"/><Relationship Id="rId5" Type="http://schemas.openxmlformats.org/officeDocument/2006/relationships/webSettings" Target="webSettings.xml"/><Relationship Id="rId15" Type="http://schemas.openxmlformats.org/officeDocument/2006/relationships/hyperlink" Target="http://www.nlb.si" TargetMode="Externa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hyperlink" Target="https://ejn.gov.si/mojejn" TargetMode="External"/><Relationship Id="rId19" Type="http://schemas.openxmlformats.org/officeDocument/2006/relationships/hyperlink" Target="http://www.jkpg.si/mi-vam-vi-na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alcom.si"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73B37-D7BE-4C5A-B020-B9635B774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22</Pages>
  <Words>9072</Words>
  <Characters>51716</Characters>
  <Application>Microsoft Office Word</Application>
  <DocSecurity>0</DocSecurity>
  <Lines>430</Lines>
  <Paragraphs>121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Sabina</dc:creator>
  <cp:lastModifiedBy>Sabina Roštan</cp:lastModifiedBy>
  <cp:revision>297</cp:revision>
  <cp:lastPrinted>2018-12-28T11:15:00Z</cp:lastPrinted>
  <dcterms:created xsi:type="dcterms:W3CDTF">2018-10-23T07:34:00Z</dcterms:created>
  <dcterms:modified xsi:type="dcterms:W3CDTF">2018-12-28T11:16:00Z</dcterms:modified>
</cp:coreProperties>
</file>